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2BEA3" w14:textId="77777777" w:rsidR="00EC02DF" w:rsidRPr="009213E0" w:rsidRDefault="001472BC" w:rsidP="00C14E24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14:paraId="43185A8B" w14:textId="77777777" w:rsidR="009213E0" w:rsidRDefault="009213E0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18564C7B" w14:textId="5FFE339A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6F370C">
        <w:rPr>
          <w:rFonts w:ascii="Calibri" w:hAnsi="Calibri" w:cs="Calibri"/>
          <w:b/>
          <w:bCs/>
          <w:color w:val="000000"/>
        </w:rPr>
        <w:t>619</w:t>
      </w:r>
      <w:r w:rsidR="00E00CC7">
        <w:rPr>
          <w:rFonts w:ascii="Calibri" w:hAnsi="Calibri" w:cs="Calibri"/>
          <w:b/>
          <w:bCs/>
          <w:color w:val="000000"/>
        </w:rPr>
        <w:t>/</w:t>
      </w:r>
      <w:r>
        <w:rPr>
          <w:rFonts w:ascii="Calibri" w:hAnsi="Calibri" w:cs="Calibri"/>
          <w:b/>
          <w:bCs/>
          <w:color w:val="000000"/>
        </w:rPr>
        <w:t>202</w:t>
      </w:r>
      <w:r w:rsidR="00B2497E">
        <w:rPr>
          <w:rFonts w:ascii="Calibri" w:hAnsi="Calibri" w:cs="Calibri"/>
          <w:b/>
          <w:bCs/>
          <w:color w:val="000000"/>
        </w:rPr>
        <w:t>6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194135">
        <w:rPr>
          <w:rFonts w:ascii="Calibri" w:hAnsi="Calibri" w:cs="Calibri"/>
          <w:b/>
          <w:bCs/>
          <w:color w:val="000000"/>
        </w:rPr>
        <w:t>8</w:t>
      </w:r>
      <w:r>
        <w:rPr>
          <w:rFonts w:ascii="Calibri" w:hAnsi="Calibri" w:cs="Calibri"/>
          <w:b/>
          <w:bCs/>
          <w:color w:val="000000"/>
        </w:rPr>
        <w:t>/202</w:t>
      </w:r>
      <w:r w:rsidR="00B2497E">
        <w:rPr>
          <w:rFonts w:ascii="Calibri" w:hAnsi="Calibri" w:cs="Calibri"/>
          <w:b/>
          <w:bCs/>
          <w:color w:val="000000"/>
        </w:rPr>
        <w:t>6</w:t>
      </w:r>
    </w:p>
    <w:p w14:paraId="41C0D730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14:paraId="1E0C1160" w14:textId="77777777" w:rsidR="00CD29AE" w:rsidRPr="009213E0" w:rsidRDefault="001472BC" w:rsidP="009213E0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r w:rsidR="00194135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C64DA5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194135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9.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</w:t>
      </w:r>
      <w:r w:rsidR="004A784B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</w:p>
    <w:p w14:paraId="5003478C" w14:textId="77777777" w:rsidR="009213E0" w:rsidRDefault="009213E0" w:rsidP="009213E0">
      <w:pPr>
        <w:pStyle w:val="Normlnweb"/>
        <w:spacing w:before="0" w:after="0"/>
        <w:ind w:left="1410" w:hanging="1410"/>
        <w:rPr>
          <w:rFonts w:ascii="Calibri" w:hAnsi="Calibri" w:cs="Calibri"/>
          <w:b/>
          <w:bCs/>
          <w:color w:val="000000"/>
        </w:rPr>
      </w:pPr>
    </w:p>
    <w:p w14:paraId="28DC9E20" w14:textId="77777777" w:rsidR="00F22D74" w:rsidRDefault="001472BC" w:rsidP="009213E0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 xml:space="preserve">pp.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  <w:r w:rsidR="00F23079">
        <w:rPr>
          <w:rFonts w:ascii="Calibri" w:hAnsi="Calibri" w:cs="Calibri"/>
          <w:bCs/>
          <w:color w:val="000000"/>
        </w:rPr>
        <w:t>, Šťastný Luboš</w:t>
      </w:r>
    </w:p>
    <w:p w14:paraId="32AB0A6B" w14:textId="77777777" w:rsidR="00F23079" w:rsidRPr="009213E0" w:rsidRDefault="00F23079" w:rsidP="009213E0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</w:p>
    <w:p w14:paraId="66BB67B6" w14:textId="77777777" w:rsidR="007B715E" w:rsidRPr="00164258" w:rsidRDefault="001472BC" w:rsidP="00164258">
      <w:pPr>
        <w:pStyle w:val="Normlnweb"/>
        <w:spacing w:before="0" w:after="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Omluveni:</w:t>
      </w:r>
    </w:p>
    <w:p w14:paraId="3E869DD7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4D620A16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14:paraId="4529C4AF" w14:textId="77777777"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14:paraId="6E6B4D7B" w14:textId="77777777" w:rsidR="00CD691B" w:rsidRPr="00FF3962" w:rsidRDefault="001472BC" w:rsidP="00FF3962">
      <w:pPr>
        <w:pStyle w:val="Normlnweb"/>
        <w:spacing w:before="0" w:after="0"/>
        <w:ind w:left="1410" w:hanging="141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 w:rsidRPr="00FF3962">
        <w:rPr>
          <w:rFonts w:ascii="Calibri" w:hAnsi="Calibri" w:cs="Calibri"/>
          <w:bCs/>
          <w:color w:val="000000"/>
        </w:rPr>
        <w:tab/>
      </w:r>
      <w:r w:rsidR="00FF3962" w:rsidRPr="00FF3962">
        <w:rPr>
          <w:rFonts w:ascii="Calibri" w:hAnsi="Calibri" w:cs="Calibri"/>
          <w:bCs/>
          <w:color w:val="000000"/>
        </w:rPr>
        <w:tab/>
      </w:r>
      <w:proofErr w:type="spellStart"/>
      <w:r w:rsidR="005E5D27">
        <w:rPr>
          <w:rFonts w:ascii="Calibri" w:hAnsi="Calibri" w:cs="Calibri"/>
          <w:bCs/>
          <w:color w:val="000000"/>
        </w:rPr>
        <w:t>Záhorec</w:t>
      </w:r>
      <w:proofErr w:type="spellEnd"/>
      <w:r w:rsidR="005E5D27">
        <w:rPr>
          <w:rFonts w:ascii="Calibri" w:hAnsi="Calibri" w:cs="Calibri"/>
          <w:bCs/>
          <w:color w:val="000000"/>
        </w:rPr>
        <w:t xml:space="preserve"> Marek</w:t>
      </w:r>
    </w:p>
    <w:p w14:paraId="258854B5" w14:textId="77777777"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14:paraId="7A266251" w14:textId="77777777" w:rsidR="00470E7C" w:rsidRPr="00B263B5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1165FA">
        <w:rPr>
          <w:rFonts w:ascii="Calibri" w:hAnsi="Calibri" w:cs="Calibri"/>
          <w:bCs/>
          <w:color w:val="000000"/>
        </w:rPr>
        <w:t>Pětník Jiří, Hrstka Miroslav</w:t>
      </w:r>
    </w:p>
    <w:p w14:paraId="2D96B0F7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090FD12B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14:paraId="3ED82581" w14:textId="77777777" w:rsidR="00CD691B" w:rsidRPr="00AB5DE1" w:rsidRDefault="00CD691B">
      <w:pPr>
        <w:pStyle w:val="Normlnweb"/>
        <w:spacing w:before="0" w:after="0"/>
      </w:pPr>
    </w:p>
    <w:p w14:paraId="05239943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 xml:space="preserve">Zasedání zahájil a vedl starosta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</w:p>
    <w:p w14:paraId="41BB592F" w14:textId="77777777"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14:paraId="4B59429B" w14:textId="77777777" w:rsidR="00130D19" w:rsidRPr="00164258" w:rsidRDefault="001472BC" w:rsidP="00164258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14:paraId="3A5D08AE" w14:textId="77777777" w:rsidR="00CD691B" w:rsidRPr="001165FA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Ověření zápisu ze schůze zastupitelstva obce ze dne </w:t>
      </w:r>
      <w:r w:rsidR="00194135">
        <w:rPr>
          <w:rFonts w:ascii="Calibri" w:hAnsi="Calibri" w:cs="Calibri"/>
          <w:color w:val="000000"/>
        </w:rPr>
        <w:t>17</w:t>
      </w:r>
      <w:r w:rsidR="002F72E0" w:rsidRPr="00B27365">
        <w:rPr>
          <w:rFonts w:ascii="Calibri" w:hAnsi="Calibri" w:cs="Calibri"/>
          <w:color w:val="000000"/>
        </w:rPr>
        <w:t>.</w:t>
      </w:r>
      <w:r w:rsidR="00194135">
        <w:rPr>
          <w:rFonts w:ascii="Calibri" w:hAnsi="Calibri" w:cs="Calibri"/>
          <w:color w:val="000000"/>
        </w:rPr>
        <w:t>8</w:t>
      </w:r>
      <w:r w:rsidR="00AB4FB9">
        <w:rPr>
          <w:rFonts w:ascii="Calibri" w:hAnsi="Calibri" w:cs="Calibri"/>
          <w:color w:val="000000"/>
        </w:rPr>
        <w:t>.</w:t>
      </w:r>
      <w:r w:rsidR="003273CB" w:rsidRPr="00B27365">
        <w:rPr>
          <w:rFonts w:ascii="Calibri" w:hAnsi="Calibri" w:cs="Calibri"/>
          <w:color w:val="000000"/>
        </w:rPr>
        <w:t>202</w:t>
      </w:r>
      <w:r w:rsidR="00AB4FB9">
        <w:rPr>
          <w:rFonts w:ascii="Calibri" w:hAnsi="Calibri" w:cs="Calibri"/>
          <w:color w:val="000000"/>
        </w:rPr>
        <w:t>6</w:t>
      </w:r>
    </w:p>
    <w:p w14:paraId="1E22C2EB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>Projednání a schválení Smlouvy o zřízení věcného břemene – služebnosti č. IV-124028872/VB/02 na pozemek</w:t>
      </w:r>
      <w:r w:rsidR="00EE5FEE">
        <w:rPr>
          <w:rFonts w:asciiTheme="minorHAnsi" w:hAnsiTheme="minorHAnsi"/>
          <w:szCs w:val="28"/>
        </w:rPr>
        <w:t xml:space="preserve"> </w:t>
      </w:r>
      <w:proofErr w:type="spellStart"/>
      <w:r w:rsidR="00D96152">
        <w:rPr>
          <w:rFonts w:asciiTheme="minorHAnsi" w:hAnsiTheme="minorHAnsi"/>
          <w:szCs w:val="28"/>
        </w:rPr>
        <w:t>parc.č</w:t>
      </w:r>
      <w:proofErr w:type="spellEnd"/>
      <w:r w:rsidR="00D96152">
        <w:rPr>
          <w:rFonts w:asciiTheme="minorHAnsi" w:hAnsiTheme="minorHAnsi"/>
          <w:szCs w:val="28"/>
        </w:rPr>
        <w:t>.</w:t>
      </w:r>
      <w:r w:rsidRPr="001165FA">
        <w:rPr>
          <w:rFonts w:asciiTheme="minorHAnsi" w:hAnsiTheme="minorHAnsi"/>
          <w:szCs w:val="28"/>
        </w:rPr>
        <w:t xml:space="preserve"> 962/3 v</w:t>
      </w:r>
      <w:r w:rsidR="00D96152">
        <w:rPr>
          <w:rFonts w:asciiTheme="minorHAnsi" w:hAnsiTheme="minorHAnsi"/>
          <w:szCs w:val="28"/>
        </w:rPr>
        <w:t> obci a</w:t>
      </w:r>
      <w:r w:rsidRPr="001165FA">
        <w:rPr>
          <w:rFonts w:asciiTheme="minorHAnsi" w:hAnsiTheme="minorHAnsi"/>
          <w:szCs w:val="28"/>
        </w:rPr>
        <w:t> </w:t>
      </w:r>
      <w:proofErr w:type="spellStart"/>
      <w:r w:rsidRPr="001165FA">
        <w:rPr>
          <w:rFonts w:asciiTheme="minorHAnsi" w:hAnsiTheme="minorHAnsi"/>
          <w:szCs w:val="28"/>
        </w:rPr>
        <w:t>k.ú</w:t>
      </w:r>
      <w:proofErr w:type="spellEnd"/>
      <w:r w:rsidRPr="001165FA">
        <w:rPr>
          <w:rFonts w:asciiTheme="minorHAnsi" w:hAnsiTheme="minorHAnsi"/>
          <w:szCs w:val="28"/>
        </w:rPr>
        <w:t>. Libkovice pod Řípem</w:t>
      </w:r>
    </w:p>
    <w:p w14:paraId="369C84B1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>Projednání a schválení kupní smlouvy na pozemek</w:t>
      </w:r>
      <w:r w:rsidR="00EE5FEE">
        <w:rPr>
          <w:rFonts w:asciiTheme="minorHAnsi" w:hAnsiTheme="minorHAnsi"/>
          <w:szCs w:val="28"/>
        </w:rPr>
        <w:t xml:space="preserve"> </w:t>
      </w:r>
      <w:proofErr w:type="spellStart"/>
      <w:r w:rsidR="00EE5FEE">
        <w:rPr>
          <w:rFonts w:asciiTheme="minorHAnsi" w:hAnsiTheme="minorHAnsi"/>
          <w:szCs w:val="28"/>
        </w:rPr>
        <w:t>parc.č</w:t>
      </w:r>
      <w:proofErr w:type="spellEnd"/>
      <w:r w:rsidR="00EE5FEE">
        <w:rPr>
          <w:rFonts w:asciiTheme="minorHAnsi" w:hAnsiTheme="minorHAnsi"/>
          <w:szCs w:val="28"/>
        </w:rPr>
        <w:t>.</w:t>
      </w:r>
      <w:r w:rsidRPr="001165FA">
        <w:rPr>
          <w:rFonts w:asciiTheme="minorHAnsi" w:hAnsiTheme="minorHAnsi"/>
          <w:szCs w:val="28"/>
        </w:rPr>
        <w:t xml:space="preserve"> 128/5 v</w:t>
      </w:r>
      <w:r w:rsidR="00EE5FEE">
        <w:rPr>
          <w:rFonts w:asciiTheme="minorHAnsi" w:hAnsiTheme="minorHAnsi"/>
          <w:szCs w:val="28"/>
        </w:rPr>
        <w:t> obci a</w:t>
      </w:r>
      <w:r w:rsidRPr="001165FA">
        <w:rPr>
          <w:rFonts w:asciiTheme="minorHAnsi" w:hAnsiTheme="minorHAnsi"/>
          <w:szCs w:val="28"/>
        </w:rPr>
        <w:t> </w:t>
      </w:r>
      <w:proofErr w:type="spellStart"/>
      <w:r w:rsidRPr="001165FA">
        <w:rPr>
          <w:rFonts w:asciiTheme="minorHAnsi" w:hAnsiTheme="minorHAnsi"/>
          <w:szCs w:val="28"/>
        </w:rPr>
        <w:t>k.ú</w:t>
      </w:r>
      <w:proofErr w:type="spellEnd"/>
      <w:r w:rsidRPr="001165FA">
        <w:rPr>
          <w:rFonts w:asciiTheme="minorHAnsi" w:hAnsiTheme="minorHAnsi"/>
          <w:szCs w:val="28"/>
        </w:rPr>
        <w:t>. Libkovice pod Řípem</w:t>
      </w:r>
    </w:p>
    <w:p w14:paraId="2D9B538B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 xml:space="preserve">Projednání </w:t>
      </w:r>
      <w:r w:rsidR="00EE5FEE">
        <w:rPr>
          <w:rFonts w:asciiTheme="minorHAnsi" w:hAnsiTheme="minorHAnsi"/>
          <w:szCs w:val="28"/>
        </w:rPr>
        <w:t xml:space="preserve">a schválení </w:t>
      </w:r>
      <w:r w:rsidRPr="001165FA">
        <w:rPr>
          <w:rFonts w:asciiTheme="minorHAnsi" w:hAnsiTheme="minorHAnsi"/>
          <w:szCs w:val="28"/>
        </w:rPr>
        <w:t xml:space="preserve">žádosti na </w:t>
      </w:r>
      <w:proofErr w:type="spellStart"/>
      <w:r w:rsidRPr="001165FA">
        <w:rPr>
          <w:rFonts w:asciiTheme="minorHAnsi" w:hAnsiTheme="minorHAnsi"/>
          <w:szCs w:val="28"/>
        </w:rPr>
        <w:t>samotěžbu</w:t>
      </w:r>
      <w:proofErr w:type="spellEnd"/>
      <w:r w:rsidRPr="001165FA">
        <w:rPr>
          <w:rFonts w:asciiTheme="minorHAnsi" w:hAnsiTheme="minorHAnsi"/>
          <w:szCs w:val="28"/>
        </w:rPr>
        <w:t xml:space="preserve"> a odkup palivového dřeva</w:t>
      </w:r>
    </w:p>
    <w:p w14:paraId="3AE0BBC9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>Projednání</w:t>
      </w:r>
      <w:r>
        <w:rPr>
          <w:rFonts w:asciiTheme="minorHAnsi" w:hAnsiTheme="minorHAnsi"/>
          <w:szCs w:val="28"/>
        </w:rPr>
        <w:t xml:space="preserve"> a schválení</w:t>
      </w:r>
      <w:r w:rsidRPr="001165FA">
        <w:rPr>
          <w:rFonts w:asciiTheme="minorHAnsi" w:hAnsiTheme="minorHAnsi"/>
          <w:szCs w:val="28"/>
        </w:rPr>
        <w:t xml:space="preserve"> plánovaných přerušení přerušeni provozu MŠ Libkovice pod Řípem</w:t>
      </w:r>
    </w:p>
    <w:p w14:paraId="5A90E203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 xml:space="preserve">Projednání </w:t>
      </w:r>
      <w:r w:rsidR="00855EC9">
        <w:rPr>
          <w:rFonts w:asciiTheme="minorHAnsi" w:hAnsiTheme="minorHAnsi"/>
          <w:szCs w:val="28"/>
        </w:rPr>
        <w:t xml:space="preserve">a schválení výsledku výběrového řízení na </w:t>
      </w:r>
      <w:r w:rsidRPr="001165FA">
        <w:rPr>
          <w:rFonts w:asciiTheme="minorHAnsi" w:hAnsiTheme="minorHAnsi"/>
          <w:szCs w:val="28"/>
        </w:rPr>
        <w:t xml:space="preserve">nákupu </w:t>
      </w:r>
      <w:r w:rsidR="00855EC9">
        <w:rPr>
          <w:rFonts w:asciiTheme="minorHAnsi" w:hAnsiTheme="minorHAnsi"/>
          <w:szCs w:val="28"/>
        </w:rPr>
        <w:t xml:space="preserve">žacího traktoru </w:t>
      </w:r>
    </w:p>
    <w:p w14:paraId="033B7EAF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 xml:space="preserve">Projednání </w:t>
      </w:r>
      <w:r>
        <w:rPr>
          <w:rFonts w:asciiTheme="minorHAnsi" w:hAnsiTheme="minorHAnsi"/>
          <w:szCs w:val="28"/>
        </w:rPr>
        <w:t xml:space="preserve">a schválení </w:t>
      </w:r>
      <w:r w:rsidRPr="001165FA">
        <w:rPr>
          <w:rFonts w:asciiTheme="minorHAnsi" w:hAnsiTheme="minorHAnsi"/>
          <w:szCs w:val="28"/>
        </w:rPr>
        <w:t>změny pronájmu sálu</w:t>
      </w:r>
    </w:p>
    <w:p w14:paraId="1C77C124" w14:textId="77777777" w:rsidR="001165FA" w:rsidRPr="001165FA" w:rsidRDefault="001165FA" w:rsidP="001165FA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1165FA">
        <w:rPr>
          <w:rFonts w:asciiTheme="minorHAnsi" w:hAnsiTheme="minorHAnsi"/>
          <w:szCs w:val="28"/>
        </w:rPr>
        <w:t>Projednání a schvá</w:t>
      </w:r>
      <w:r>
        <w:rPr>
          <w:rFonts w:asciiTheme="minorHAnsi" w:hAnsiTheme="minorHAnsi"/>
          <w:szCs w:val="28"/>
        </w:rPr>
        <w:t>lení rozpočtového opatření obce č. 5/2026</w:t>
      </w:r>
    </w:p>
    <w:p w14:paraId="39393316" w14:textId="77777777" w:rsidR="00470E7C" w:rsidRDefault="00470E7C" w:rsidP="001165FA">
      <w:pPr>
        <w:pStyle w:val="Normlnweb"/>
        <w:suppressAutoHyphens w:val="0"/>
        <w:spacing w:before="0" w:after="0"/>
        <w:jc w:val="both"/>
        <w:rPr>
          <w:rFonts w:ascii="Calibri" w:hAnsi="Calibri" w:cs="Courier New"/>
          <w:color w:val="000000"/>
        </w:rPr>
      </w:pPr>
    </w:p>
    <w:p w14:paraId="62699587" w14:textId="77777777"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14:paraId="079A4146" w14:textId="77777777"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14:paraId="43C6DD1E" w14:textId="77777777" w:rsidR="00C64DA5" w:rsidRPr="00F23079" w:rsidRDefault="001472BC" w:rsidP="009213E0">
      <w:pPr>
        <w:pStyle w:val="Odstavecseseznamem"/>
        <w:widowControl/>
        <w:numPr>
          <w:ilvl w:val="0"/>
          <w:numId w:val="1"/>
        </w:numPr>
        <w:suppressAutoHyphens w:val="0"/>
      </w:pPr>
      <w:r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r w:rsidR="00194135">
        <w:rPr>
          <w:rFonts w:eastAsia="Times New Roman"/>
          <w:b/>
          <w:bCs/>
          <w:color w:val="000000"/>
          <w:sz w:val="24"/>
          <w:szCs w:val="24"/>
          <w:u w:val="single"/>
        </w:rPr>
        <w:t>17</w:t>
      </w:r>
      <w:r w:rsidR="009A2381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194135">
        <w:rPr>
          <w:rFonts w:eastAsia="Times New Roman"/>
          <w:b/>
          <w:bCs/>
          <w:color w:val="000000"/>
          <w:sz w:val="24"/>
          <w:szCs w:val="24"/>
          <w:u w:val="single"/>
        </w:rPr>
        <w:t>8</w:t>
      </w:r>
      <w:r w:rsidR="002F72E0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AB4FB9" w:rsidRPr="00C64DA5">
        <w:rPr>
          <w:rFonts w:eastAsia="Times New Roman"/>
          <w:b/>
          <w:bCs/>
          <w:color w:val="000000"/>
          <w:sz w:val="24"/>
          <w:szCs w:val="24"/>
          <w:u w:val="single"/>
        </w:rPr>
        <w:t>6</w:t>
      </w:r>
    </w:p>
    <w:p w14:paraId="3F1D94B3" w14:textId="77777777" w:rsidR="00F23079" w:rsidRDefault="00F23079" w:rsidP="00F23079">
      <w:pPr>
        <w:pStyle w:val="Odstavecseseznamem"/>
        <w:widowControl/>
        <w:suppressAutoHyphens w:val="0"/>
        <w:ind w:left="360"/>
      </w:pPr>
    </w:p>
    <w:p w14:paraId="6CDE77D5" w14:textId="77777777" w:rsidR="00CD29AE" w:rsidRDefault="001472BC" w:rsidP="00C41DD2">
      <w:pPr>
        <w:widowControl/>
        <w:suppressAutoHyphens w:val="0"/>
        <w:ind w:first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Zastupitelstvo obce provedlo ověření zápisu ze zasedání zastupitelstva obce ze dne</w:t>
      </w:r>
      <w:r w:rsidR="00183F50">
        <w:rPr>
          <w:rFonts w:eastAsia="Times New Roman"/>
          <w:color w:val="000000"/>
          <w:sz w:val="24"/>
          <w:szCs w:val="24"/>
        </w:rPr>
        <w:t xml:space="preserve"> </w:t>
      </w:r>
      <w:r w:rsidR="00116B29">
        <w:rPr>
          <w:rFonts w:eastAsia="Times New Roman"/>
          <w:color w:val="000000"/>
          <w:sz w:val="24"/>
          <w:szCs w:val="24"/>
        </w:rPr>
        <w:t>17</w:t>
      </w:r>
      <w:r w:rsidR="002F72E0">
        <w:rPr>
          <w:rFonts w:eastAsia="Times New Roman"/>
          <w:color w:val="000000"/>
          <w:sz w:val="24"/>
          <w:szCs w:val="24"/>
        </w:rPr>
        <w:t>.</w:t>
      </w:r>
      <w:r w:rsidR="00116B29">
        <w:rPr>
          <w:rFonts w:eastAsia="Times New Roman"/>
          <w:color w:val="000000"/>
          <w:sz w:val="24"/>
          <w:szCs w:val="24"/>
        </w:rPr>
        <w:t>8</w:t>
      </w:r>
      <w:r w:rsidR="00244874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202</w:t>
      </w:r>
      <w:r w:rsidR="00AB4FB9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>.</w:t>
      </w:r>
    </w:p>
    <w:p w14:paraId="2DA81A4B" w14:textId="77777777" w:rsidR="00D03033" w:rsidRPr="00C41DD2" w:rsidRDefault="00D03033" w:rsidP="00C41DD2">
      <w:pPr>
        <w:widowControl/>
        <w:suppressAutoHyphens w:val="0"/>
        <w:ind w:firstLine="360"/>
        <w:jc w:val="both"/>
      </w:pPr>
    </w:p>
    <w:p w14:paraId="25058916" w14:textId="77777777"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F23079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14:paraId="34D96B22" w14:textId="77777777" w:rsidTr="00174071">
        <w:tc>
          <w:tcPr>
            <w:tcW w:w="1439" w:type="dxa"/>
          </w:tcPr>
          <w:p w14:paraId="6068E2AA" w14:textId="77777777" w:rsidR="00174071" w:rsidRDefault="00174071">
            <w:r>
              <w:t xml:space="preserve">MVDr. Fr. </w:t>
            </w:r>
            <w:proofErr w:type="spellStart"/>
            <w:r>
              <w:t>Feix</w:t>
            </w:r>
            <w:proofErr w:type="spellEnd"/>
          </w:p>
        </w:tc>
        <w:tc>
          <w:tcPr>
            <w:tcW w:w="596" w:type="dxa"/>
          </w:tcPr>
          <w:p w14:paraId="32CC6D26" w14:textId="77777777" w:rsidR="00174071" w:rsidRDefault="00174071">
            <w:r>
              <w:t>Pro</w:t>
            </w:r>
          </w:p>
        </w:tc>
        <w:tc>
          <w:tcPr>
            <w:tcW w:w="1076" w:type="dxa"/>
          </w:tcPr>
          <w:p w14:paraId="67841907" w14:textId="77777777" w:rsidR="00174071" w:rsidRDefault="00174071">
            <w:r>
              <w:t>J. Pětník</w:t>
            </w:r>
          </w:p>
        </w:tc>
        <w:tc>
          <w:tcPr>
            <w:tcW w:w="596" w:type="dxa"/>
          </w:tcPr>
          <w:p w14:paraId="51C113A8" w14:textId="77777777" w:rsidR="00174071" w:rsidRDefault="00174071"/>
        </w:tc>
        <w:tc>
          <w:tcPr>
            <w:tcW w:w="596" w:type="dxa"/>
          </w:tcPr>
          <w:p w14:paraId="771C065E" w14:textId="77777777" w:rsidR="00174071" w:rsidRDefault="00C302C3" w:rsidP="00C302C3">
            <w:r>
              <w:t>Pro</w:t>
            </w:r>
          </w:p>
        </w:tc>
        <w:tc>
          <w:tcPr>
            <w:tcW w:w="1288" w:type="dxa"/>
          </w:tcPr>
          <w:p w14:paraId="092D4B66" w14:textId="77777777" w:rsidR="00174071" w:rsidRDefault="00174071">
            <w:r>
              <w:t>P. Černíková</w:t>
            </w:r>
          </w:p>
        </w:tc>
        <w:tc>
          <w:tcPr>
            <w:tcW w:w="586" w:type="dxa"/>
          </w:tcPr>
          <w:p w14:paraId="29B2364A" w14:textId="77777777" w:rsidR="00174071" w:rsidRDefault="00174071">
            <w:r>
              <w:t>Pro</w:t>
            </w:r>
          </w:p>
        </w:tc>
      </w:tr>
      <w:tr w:rsidR="00174071" w14:paraId="12DD142D" w14:textId="77777777" w:rsidTr="00174071">
        <w:tc>
          <w:tcPr>
            <w:tcW w:w="1439" w:type="dxa"/>
          </w:tcPr>
          <w:p w14:paraId="13EFBE50" w14:textId="77777777" w:rsidR="00174071" w:rsidRDefault="00174071">
            <w:r>
              <w:t>L.  Šťastný</w:t>
            </w:r>
          </w:p>
        </w:tc>
        <w:tc>
          <w:tcPr>
            <w:tcW w:w="596" w:type="dxa"/>
          </w:tcPr>
          <w:p w14:paraId="6F64B70F" w14:textId="77777777" w:rsidR="00174071" w:rsidRDefault="00F23079">
            <w:r>
              <w:t>Pro</w:t>
            </w:r>
          </w:p>
        </w:tc>
        <w:tc>
          <w:tcPr>
            <w:tcW w:w="1076" w:type="dxa"/>
          </w:tcPr>
          <w:p w14:paraId="05CFBCE7" w14:textId="77777777" w:rsidR="00174071" w:rsidRDefault="00174071">
            <w:r>
              <w:t>P. Tuhý</w:t>
            </w:r>
          </w:p>
        </w:tc>
        <w:tc>
          <w:tcPr>
            <w:tcW w:w="596" w:type="dxa"/>
          </w:tcPr>
          <w:p w14:paraId="0D8EA68A" w14:textId="77777777" w:rsidR="00174071" w:rsidRDefault="00174071"/>
        </w:tc>
        <w:tc>
          <w:tcPr>
            <w:tcW w:w="596" w:type="dxa"/>
          </w:tcPr>
          <w:p w14:paraId="3497AD96" w14:textId="77777777" w:rsidR="00174071" w:rsidRDefault="00174071">
            <w:r>
              <w:t>Pro</w:t>
            </w:r>
          </w:p>
        </w:tc>
        <w:tc>
          <w:tcPr>
            <w:tcW w:w="1288" w:type="dxa"/>
          </w:tcPr>
          <w:p w14:paraId="39EB28D6" w14:textId="77777777" w:rsidR="00174071" w:rsidRDefault="00174071"/>
        </w:tc>
        <w:tc>
          <w:tcPr>
            <w:tcW w:w="586" w:type="dxa"/>
          </w:tcPr>
          <w:p w14:paraId="0D8A6F50" w14:textId="77777777" w:rsidR="00174071" w:rsidRDefault="00174071"/>
        </w:tc>
      </w:tr>
      <w:tr w:rsidR="00174071" w14:paraId="578FB555" w14:textId="77777777" w:rsidTr="00174071">
        <w:tc>
          <w:tcPr>
            <w:tcW w:w="1439" w:type="dxa"/>
          </w:tcPr>
          <w:p w14:paraId="465BBA18" w14:textId="77777777" w:rsidR="00174071" w:rsidRDefault="00174071">
            <w:r>
              <w:t>M. Hrstka</w:t>
            </w:r>
          </w:p>
        </w:tc>
        <w:tc>
          <w:tcPr>
            <w:tcW w:w="596" w:type="dxa"/>
          </w:tcPr>
          <w:p w14:paraId="47FF09F4" w14:textId="77777777" w:rsidR="00174071" w:rsidRDefault="00174071">
            <w:r>
              <w:t>Pro</w:t>
            </w:r>
          </w:p>
        </w:tc>
        <w:tc>
          <w:tcPr>
            <w:tcW w:w="1076" w:type="dxa"/>
          </w:tcPr>
          <w:p w14:paraId="1E2DAA50" w14:textId="77777777" w:rsidR="00174071" w:rsidRDefault="00174071">
            <w:r>
              <w:t>K. Šťástka</w:t>
            </w:r>
          </w:p>
        </w:tc>
        <w:tc>
          <w:tcPr>
            <w:tcW w:w="596" w:type="dxa"/>
          </w:tcPr>
          <w:p w14:paraId="58EB7C47" w14:textId="77777777" w:rsidR="00174071" w:rsidRDefault="00174071"/>
        </w:tc>
        <w:tc>
          <w:tcPr>
            <w:tcW w:w="596" w:type="dxa"/>
          </w:tcPr>
          <w:p w14:paraId="5D0B98FE" w14:textId="77777777" w:rsidR="00174071" w:rsidRDefault="00174071">
            <w:r>
              <w:t>Pro</w:t>
            </w:r>
          </w:p>
        </w:tc>
        <w:tc>
          <w:tcPr>
            <w:tcW w:w="1288" w:type="dxa"/>
          </w:tcPr>
          <w:p w14:paraId="20F92304" w14:textId="77777777" w:rsidR="00174071" w:rsidRDefault="00174071"/>
        </w:tc>
        <w:tc>
          <w:tcPr>
            <w:tcW w:w="586" w:type="dxa"/>
          </w:tcPr>
          <w:p w14:paraId="10C102A9" w14:textId="77777777" w:rsidR="00174071" w:rsidRDefault="00174071"/>
        </w:tc>
      </w:tr>
    </w:tbl>
    <w:p w14:paraId="3F2C509A" w14:textId="77777777" w:rsidR="00164258" w:rsidRDefault="00164258" w:rsidP="00295587">
      <w:pPr>
        <w:pStyle w:val="Normlnweb"/>
        <w:spacing w:before="0" w:after="0"/>
        <w:jc w:val="both"/>
        <w:rPr>
          <w:rFonts w:ascii="Calibri" w:hAnsi="Calibri" w:cstheme="minorHAnsi"/>
          <w:bCs/>
          <w:color w:val="000000"/>
          <w:kern w:val="0"/>
        </w:rPr>
      </w:pPr>
    </w:p>
    <w:p w14:paraId="221CEBCE" w14:textId="77777777" w:rsidR="00295587" w:rsidRPr="00781351" w:rsidRDefault="00295587" w:rsidP="00295587">
      <w:pPr>
        <w:pStyle w:val="Odstavecseseznamem"/>
        <w:numPr>
          <w:ilvl w:val="0"/>
          <w:numId w:val="1"/>
        </w:numPr>
        <w:jc w:val="both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781351">
        <w:rPr>
          <w:rFonts w:eastAsia="Times New Roman"/>
          <w:b/>
          <w:bCs/>
          <w:color w:val="000000"/>
          <w:sz w:val="24"/>
          <w:szCs w:val="24"/>
          <w:u w:val="single"/>
        </w:rPr>
        <w:t>Projednání</w:t>
      </w: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a schválení </w:t>
      </w:r>
      <w:r w:rsidR="00D96152">
        <w:rPr>
          <w:rFonts w:eastAsia="Times New Roman"/>
          <w:b/>
          <w:bCs/>
          <w:color w:val="000000"/>
          <w:sz w:val="24"/>
          <w:szCs w:val="24"/>
          <w:u w:val="single"/>
        </w:rPr>
        <w:t>S</w:t>
      </w:r>
      <w:r w:rsidRPr="00781351">
        <w:rPr>
          <w:rFonts w:eastAsia="Times New Roman"/>
          <w:b/>
          <w:bCs/>
          <w:color w:val="000000"/>
          <w:sz w:val="24"/>
          <w:szCs w:val="24"/>
          <w:u w:val="single"/>
        </w:rPr>
        <w:t>mlouvy o zřízení věcného břemene – služebnosti č. IV-12-402</w:t>
      </w:r>
      <w:r w:rsidR="00D96152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8872/VB/02 na pozemek </w:t>
      </w:r>
      <w:proofErr w:type="spellStart"/>
      <w:r w:rsidR="00D96152">
        <w:rPr>
          <w:rFonts w:eastAsia="Times New Roman"/>
          <w:b/>
          <w:bCs/>
          <w:color w:val="000000"/>
          <w:sz w:val="24"/>
          <w:szCs w:val="24"/>
          <w:u w:val="single"/>
        </w:rPr>
        <w:t>parc.č</w:t>
      </w:r>
      <w:proofErr w:type="spellEnd"/>
      <w:r w:rsidR="00D96152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. 962/3 v obci a </w:t>
      </w:r>
      <w:proofErr w:type="spellStart"/>
      <w:r w:rsidR="00D96152">
        <w:rPr>
          <w:rFonts w:eastAsia="Times New Roman"/>
          <w:b/>
          <w:bCs/>
          <w:color w:val="000000"/>
          <w:sz w:val="24"/>
          <w:szCs w:val="24"/>
          <w:u w:val="single"/>
        </w:rPr>
        <w:t>k.ú</w:t>
      </w:r>
      <w:proofErr w:type="spellEnd"/>
      <w:r w:rsidR="00D96152">
        <w:rPr>
          <w:rFonts w:eastAsia="Times New Roman"/>
          <w:b/>
          <w:bCs/>
          <w:color w:val="000000"/>
          <w:sz w:val="24"/>
          <w:szCs w:val="24"/>
          <w:u w:val="single"/>
        </w:rPr>
        <w:t>. Libkovice pod Řípem</w:t>
      </w:r>
    </w:p>
    <w:p w14:paraId="4A8EF8BB" w14:textId="77777777" w:rsidR="00295587" w:rsidRPr="00075A83" w:rsidRDefault="00295587" w:rsidP="00295587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69E8EEEE" w14:textId="77777777" w:rsidR="00295587" w:rsidRPr="00781351" w:rsidRDefault="00295587" w:rsidP="00A1289A">
      <w:pPr>
        <w:ind w:left="360"/>
        <w:jc w:val="both"/>
        <w:rPr>
          <w:rFonts w:eastAsia="Times New Roman"/>
          <w:color w:val="000000"/>
          <w:sz w:val="24"/>
          <w:szCs w:val="24"/>
        </w:rPr>
      </w:pPr>
      <w:r w:rsidRPr="00781351">
        <w:rPr>
          <w:rFonts w:eastAsia="Times New Roman"/>
          <w:color w:val="000000"/>
          <w:sz w:val="24"/>
          <w:szCs w:val="24"/>
        </w:rPr>
        <w:t xml:space="preserve">Starosta obce seznámil zastupitelstvo obce s návrhem </w:t>
      </w:r>
      <w:r>
        <w:rPr>
          <w:rFonts w:eastAsia="Times New Roman"/>
          <w:color w:val="000000"/>
          <w:sz w:val="24"/>
          <w:szCs w:val="24"/>
        </w:rPr>
        <w:t>smlouvy o zřízení věcného břemene – služebnosti č. IV-12-402</w:t>
      </w:r>
      <w:r w:rsidR="00D96152">
        <w:rPr>
          <w:rFonts w:eastAsia="Times New Roman"/>
          <w:color w:val="000000"/>
          <w:sz w:val="24"/>
          <w:szCs w:val="24"/>
        </w:rPr>
        <w:t>8872</w:t>
      </w:r>
      <w:r>
        <w:rPr>
          <w:rFonts w:eastAsia="Times New Roman"/>
          <w:color w:val="000000"/>
          <w:sz w:val="24"/>
          <w:szCs w:val="24"/>
        </w:rPr>
        <w:t>/VB/0</w:t>
      </w:r>
      <w:r w:rsidR="00D96152">
        <w:rPr>
          <w:rFonts w:eastAsia="Times New Roman"/>
          <w:color w:val="000000"/>
          <w:sz w:val="24"/>
          <w:szCs w:val="24"/>
        </w:rPr>
        <w:t>2</w:t>
      </w:r>
      <w:r w:rsidR="00A1289A">
        <w:rPr>
          <w:rFonts w:eastAsia="Times New Roman"/>
          <w:color w:val="000000"/>
          <w:sz w:val="24"/>
          <w:szCs w:val="24"/>
        </w:rPr>
        <w:t xml:space="preserve"> uzavřené mezi obcí jako povinnou a ČEZ Distribuce, a.s. jako oprávněnou, kdy předmětem smlouvy je právo oprávněné umístit,</w:t>
      </w:r>
      <w:r>
        <w:rPr>
          <w:rFonts w:eastAsia="Times New Roman"/>
          <w:color w:val="000000"/>
          <w:sz w:val="24"/>
          <w:szCs w:val="24"/>
        </w:rPr>
        <w:t xml:space="preserve"> provozovat, opravovat a udržovat zařízení distribuční soustavy na dotčené nemovitosti</w:t>
      </w:r>
      <w:r w:rsidR="00A1289A">
        <w:rPr>
          <w:rFonts w:eastAsia="Times New Roman"/>
          <w:color w:val="000000"/>
          <w:sz w:val="24"/>
          <w:szCs w:val="24"/>
        </w:rPr>
        <w:t xml:space="preserve"> – pozemku </w:t>
      </w:r>
      <w:proofErr w:type="spellStart"/>
      <w:r w:rsidR="00A1289A">
        <w:rPr>
          <w:rFonts w:eastAsia="Times New Roman"/>
          <w:color w:val="000000"/>
          <w:sz w:val="24"/>
          <w:szCs w:val="24"/>
        </w:rPr>
        <w:t>parc.č</w:t>
      </w:r>
      <w:proofErr w:type="spellEnd"/>
      <w:r w:rsidR="00A1289A">
        <w:rPr>
          <w:rFonts w:eastAsia="Times New Roman"/>
          <w:color w:val="000000"/>
          <w:sz w:val="24"/>
          <w:szCs w:val="24"/>
        </w:rPr>
        <w:t>. 962/3, provádět jeho</w:t>
      </w:r>
      <w:r>
        <w:rPr>
          <w:rFonts w:eastAsia="Times New Roman"/>
          <w:color w:val="000000"/>
          <w:sz w:val="24"/>
          <w:szCs w:val="24"/>
        </w:rPr>
        <w:t xml:space="preserve"> obnovu, výměnu a modernizaci a </w:t>
      </w:r>
      <w:r w:rsidR="00A1289A">
        <w:rPr>
          <w:rFonts w:eastAsia="Times New Roman"/>
          <w:color w:val="000000"/>
          <w:sz w:val="24"/>
          <w:szCs w:val="24"/>
        </w:rPr>
        <w:t xml:space="preserve">povinnost </w:t>
      </w:r>
      <w:r>
        <w:rPr>
          <w:rFonts w:eastAsia="Times New Roman"/>
          <w:color w:val="000000"/>
          <w:sz w:val="24"/>
          <w:szCs w:val="24"/>
        </w:rPr>
        <w:t xml:space="preserve">povinné výkon těchto práv strpět. Rozsah </w:t>
      </w:r>
      <w:r>
        <w:rPr>
          <w:rFonts w:eastAsia="Times New Roman"/>
          <w:color w:val="000000"/>
          <w:sz w:val="24"/>
          <w:szCs w:val="24"/>
        </w:rPr>
        <w:lastRenderedPageBreak/>
        <w:t>věcného břemene je určen v geometrickém plánu č. 5</w:t>
      </w:r>
      <w:r w:rsidR="00A1289A">
        <w:rPr>
          <w:rFonts w:eastAsia="Times New Roman"/>
          <w:color w:val="000000"/>
          <w:sz w:val="24"/>
          <w:szCs w:val="24"/>
        </w:rPr>
        <w:t>57</w:t>
      </w:r>
      <w:r>
        <w:rPr>
          <w:rFonts w:eastAsia="Times New Roman"/>
          <w:color w:val="000000"/>
          <w:sz w:val="24"/>
          <w:szCs w:val="24"/>
        </w:rPr>
        <w:t>-1</w:t>
      </w:r>
      <w:r w:rsidR="00A1289A">
        <w:rPr>
          <w:rFonts w:eastAsia="Times New Roman"/>
          <w:color w:val="000000"/>
          <w:sz w:val="24"/>
          <w:szCs w:val="24"/>
        </w:rPr>
        <w:t>9</w:t>
      </w:r>
      <w:r>
        <w:rPr>
          <w:rFonts w:eastAsia="Times New Roman"/>
          <w:color w:val="000000"/>
          <w:sz w:val="24"/>
          <w:szCs w:val="24"/>
        </w:rPr>
        <w:t>6/202</w:t>
      </w:r>
      <w:r w:rsidR="00A1289A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 xml:space="preserve">. </w:t>
      </w:r>
      <w:r w:rsidRPr="00781351">
        <w:rPr>
          <w:rFonts w:eastAsia="Times New Roman"/>
          <w:color w:val="000000"/>
          <w:sz w:val="24"/>
          <w:szCs w:val="24"/>
        </w:rPr>
        <w:t>Zastupitelstvo obce po projednání</w:t>
      </w:r>
      <w:r w:rsidR="00A1289A">
        <w:rPr>
          <w:rFonts w:eastAsia="Times New Roman"/>
          <w:color w:val="000000"/>
          <w:sz w:val="24"/>
          <w:szCs w:val="24"/>
        </w:rPr>
        <w:t xml:space="preserve"> schvaluje uzavřít </w:t>
      </w:r>
      <w:r w:rsidRPr="00781351">
        <w:rPr>
          <w:rFonts w:eastAsia="Times New Roman"/>
          <w:color w:val="000000"/>
          <w:sz w:val="24"/>
          <w:szCs w:val="24"/>
        </w:rPr>
        <w:t xml:space="preserve">smlouvu </w:t>
      </w:r>
      <w:r w:rsidR="00A1289A">
        <w:rPr>
          <w:rFonts w:eastAsia="Times New Roman"/>
          <w:color w:val="000000"/>
          <w:sz w:val="24"/>
          <w:szCs w:val="24"/>
        </w:rPr>
        <w:t xml:space="preserve">o zřízení věcného břemene – služebnosti č. IV-12-4028872/VB/02  uzavřené mezi obcí jako povinnou a ČEZ Distribuce, a.s. jako oprávněnou, kdy předmětem smlouvy je právo oprávněné umístit, provozovat, opravovat a udržovat zařízení distribuční soustavy na dotčené nemovitosti – pozemku </w:t>
      </w:r>
      <w:proofErr w:type="spellStart"/>
      <w:proofErr w:type="gramStart"/>
      <w:r w:rsidR="00A1289A">
        <w:rPr>
          <w:rFonts w:eastAsia="Times New Roman"/>
          <w:color w:val="000000"/>
          <w:sz w:val="24"/>
          <w:szCs w:val="24"/>
        </w:rPr>
        <w:t>parc</w:t>
      </w:r>
      <w:proofErr w:type="gramEnd"/>
      <w:r w:rsidR="00A1289A">
        <w:rPr>
          <w:rFonts w:eastAsia="Times New Roman"/>
          <w:color w:val="000000"/>
          <w:sz w:val="24"/>
          <w:szCs w:val="24"/>
        </w:rPr>
        <w:t>.</w:t>
      </w:r>
      <w:proofErr w:type="gramStart"/>
      <w:r w:rsidR="00A1289A">
        <w:rPr>
          <w:rFonts w:eastAsia="Times New Roman"/>
          <w:color w:val="000000"/>
          <w:sz w:val="24"/>
          <w:szCs w:val="24"/>
        </w:rPr>
        <w:t>č</w:t>
      </w:r>
      <w:proofErr w:type="spellEnd"/>
      <w:r w:rsidR="00A1289A">
        <w:rPr>
          <w:rFonts w:eastAsia="Times New Roman"/>
          <w:color w:val="000000"/>
          <w:sz w:val="24"/>
          <w:szCs w:val="24"/>
        </w:rPr>
        <w:t>.</w:t>
      </w:r>
      <w:proofErr w:type="gramEnd"/>
      <w:r w:rsidR="00A1289A">
        <w:rPr>
          <w:rFonts w:eastAsia="Times New Roman"/>
          <w:color w:val="000000"/>
          <w:sz w:val="24"/>
          <w:szCs w:val="24"/>
        </w:rPr>
        <w:t xml:space="preserve"> 962/3, provádět  jeho obnovu, výměnu a modernizaci a povinnost povinné výkon těchto práv strpět. Rozsah věcného břemene je určen v geometrickém plánu č. 557-196/2026</w:t>
      </w:r>
      <w:r w:rsidRPr="00781351">
        <w:rPr>
          <w:rFonts w:eastAsia="Times New Roman"/>
          <w:color w:val="000000"/>
          <w:sz w:val="24"/>
          <w:szCs w:val="24"/>
        </w:rPr>
        <w:t>, viz příloha č. 1.</w:t>
      </w:r>
    </w:p>
    <w:p w14:paraId="282307DD" w14:textId="77777777" w:rsidR="00B71AFD" w:rsidRDefault="00B71AFD" w:rsidP="00A1289A">
      <w:pPr>
        <w:pStyle w:val="Normlnweb"/>
        <w:spacing w:before="0" w:after="0"/>
        <w:jc w:val="both"/>
      </w:pPr>
    </w:p>
    <w:p w14:paraId="62F1763C" w14:textId="77777777" w:rsidR="00A95E8D" w:rsidRDefault="00427361" w:rsidP="00A95E8D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164258">
        <w:rPr>
          <w:rFonts w:eastAsia="Times New Roman"/>
          <w:color w:val="000000"/>
          <w:sz w:val="24"/>
          <w:szCs w:val="24"/>
        </w:rPr>
        <w:t>7</w:t>
      </w:r>
      <w:r w:rsidR="00A95E8D">
        <w:rPr>
          <w:rFonts w:eastAsia="Times New Roman"/>
          <w:color w:val="000000"/>
          <w:sz w:val="24"/>
          <w:szCs w:val="24"/>
        </w:rPr>
        <w:tab/>
      </w:r>
      <w:r w:rsidR="00A95E8D">
        <w:rPr>
          <w:rFonts w:eastAsia="Times New Roman"/>
          <w:color w:val="000000"/>
          <w:sz w:val="24"/>
          <w:szCs w:val="24"/>
        </w:rPr>
        <w:tab/>
        <w:t xml:space="preserve">Proti </w:t>
      </w:r>
      <w:r>
        <w:rPr>
          <w:rFonts w:eastAsia="Times New Roman"/>
          <w:color w:val="000000"/>
          <w:sz w:val="24"/>
          <w:szCs w:val="24"/>
        </w:rPr>
        <w:t>0</w:t>
      </w:r>
      <w:r w:rsidR="00A95E8D">
        <w:rPr>
          <w:rFonts w:eastAsia="Times New Roman"/>
          <w:color w:val="000000"/>
          <w:sz w:val="24"/>
          <w:szCs w:val="24"/>
        </w:rPr>
        <w:tab/>
      </w:r>
      <w:r w:rsidR="00A95E8D">
        <w:rPr>
          <w:rFonts w:eastAsia="Times New Roman"/>
          <w:color w:val="000000"/>
          <w:sz w:val="24"/>
          <w:szCs w:val="24"/>
        </w:rPr>
        <w:tab/>
        <w:t xml:space="preserve">zdrželo se </w:t>
      </w:r>
      <w:r>
        <w:rPr>
          <w:rFonts w:eastAsia="Times New Roman"/>
          <w:color w:val="000000"/>
          <w:sz w:val="24"/>
          <w:szCs w:val="24"/>
        </w:rPr>
        <w:t>0</w:t>
      </w:r>
      <w:r w:rsidR="00A95E8D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A95E8D" w14:paraId="40AEA055" w14:textId="77777777" w:rsidTr="008D5044">
        <w:tc>
          <w:tcPr>
            <w:tcW w:w="1437" w:type="dxa"/>
            <w:tcMar>
              <w:left w:w="0" w:type="dxa"/>
            </w:tcMar>
          </w:tcPr>
          <w:p w14:paraId="6451CA8A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30D3FBCE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F6FE859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1331885C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6E48E5B8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7DA1BBCD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A95E8D" w14:paraId="5896DF49" w14:textId="77777777" w:rsidTr="008D5044">
        <w:tc>
          <w:tcPr>
            <w:tcW w:w="1437" w:type="dxa"/>
            <w:tcMar>
              <w:left w:w="0" w:type="dxa"/>
            </w:tcMar>
          </w:tcPr>
          <w:p w14:paraId="0649B646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54E2434A" w14:textId="77777777" w:rsidR="00A95E8D" w:rsidRDefault="00164258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73C6001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323BABFA" w14:textId="77777777" w:rsidR="00A95E8D" w:rsidRDefault="00427361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64176B4" w14:textId="77777777"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0873ABEA" w14:textId="77777777" w:rsidR="00A95E8D" w:rsidRDefault="00A95E8D" w:rsidP="008D5044">
            <w:pPr>
              <w:rPr>
                <w:lang w:eastAsia="en-US"/>
              </w:rPr>
            </w:pPr>
          </w:p>
        </w:tc>
      </w:tr>
      <w:tr w:rsidR="00A95E8D" w14:paraId="5D1646F5" w14:textId="77777777" w:rsidTr="008D5044">
        <w:tc>
          <w:tcPr>
            <w:tcW w:w="1437" w:type="dxa"/>
            <w:tcMar>
              <w:left w:w="0" w:type="dxa"/>
            </w:tcMar>
          </w:tcPr>
          <w:p w14:paraId="2F00E4F6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505C8B5B" w14:textId="77777777" w:rsidR="00A95E8D" w:rsidRDefault="00A95E8D" w:rsidP="0042736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95B01AC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035BCE46" w14:textId="77777777"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7404FC0A" w14:textId="77777777"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7E45F6B4" w14:textId="77777777" w:rsidR="00A95E8D" w:rsidRDefault="00A95E8D" w:rsidP="008D5044">
            <w:pPr>
              <w:rPr>
                <w:lang w:eastAsia="en-US"/>
              </w:rPr>
            </w:pPr>
          </w:p>
        </w:tc>
      </w:tr>
    </w:tbl>
    <w:p w14:paraId="3AAD10AD" w14:textId="77777777" w:rsidR="00427361" w:rsidRDefault="00427361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1C65975D" w14:textId="77777777" w:rsidR="00A1289A" w:rsidRPr="00A1289A" w:rsidRDefault="00A1289A" w:rsidP="00A1289A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A1289A">
        <w:rPr>
          <w:rFonts w:asciiTheme="minorHAnsi" w:hAnsiTheme="minorHAnsi"/>
          <w:b/>
          <w:szCs w:val="28"/>
          <w:u w:val="single"/>
        </w:rPr>
        <w:t xml:space="preserve">Projednání a schválení kupní smlouvy na pozemek </w:t>
      </w:r>
      <w:proofErr w:type="spellStart"/>
      <w:r>
        <w:rPr>
          <w:rFonts w:asciiTheme="minorHAnsi" w:hAnsiTheme="minorHAnsi"/>
          <w:b/>
          <w:szCs w:val="28"/>
          <w:u w:val="single"/>
        </w:rPr>
        <w:t>parc.č</w:t>
      </w:r>
      <w:proofErr w:type="spellEnd"/>
      <w:r>
        <w:rPr>
          <w:rFonts w:asciiTheme="minorHAnsi" w:hAnsiTheme="minorHAnsi"/>
          <w:b/>
          <w:szCs w:val="28"/>
          <w:u w:val="single"/>
        </w:rPr>
        <w:t xml:space="preserve">. </w:t>
      </w:r>
      <w:r w:rsidRPr="00A1289A">
        <w:rPr>
          <w:rFonts w:asciiTheme="minorHAnsi" w:hAnsiTheme="minorHAnsi"/>
          <w:b/>
          <w:szCs w:val="28"/>
          <w:u w:val="single"/>
        </w:rPr>
        <w:t>128/5 v</w:t>
      </w:r>
      <w:r>
        <w:rPr>
          <w:rFonts w:asciiTheme="minorHAnsi" w:hAnsiTheme="minorHAnsi"/>
          <w:b/>
          <w:szCs w:val="28"/>
          <w:u w:val="single"/>
        </w:rPr>
        <w:t xml:space="preserve"> obci a </w:t>
      </w:r>
      <w:proofErr w:type="spellStart"/>
      <w:r w:rsidRPr="00A1289A">
        <w:rPr>
          <w:rFonts w:asciiTheme="minorHAnsi" w:hAnsiTheme="minorHAnsi"/>
          <w:b/>
          <w:szCs w:val="28"/>
          <w:u w:val="single"/>
        </w:rPr>
        <w:t>k.ú</w:t>
      </w:r>
      <w:proofErr w:type="spellEnd"/>
      <w:r w:rsidRPr="00A1289A">
        <w:rPr>
          <w:rFonts w:asciiTheme="minorHAnsi" w:hAnsiTheme="minorHAnsi"/>
          <w:b/>
          <w:szCs w:val="28"/>
          <w:u w:val="single"/>
        </w:rPr>
        <w:t>. Libkovice pod Řípem</w:t>
      </w:r>
    </w:p>
    <w:p w14:paraId="006C8E73" w14:textId="77777777" w:rsidR="00164258" w:rsidRDefault="00164258" w:rsidP="00164258">
      <w:pPr>
        <w:pStyle w:val="Normlnweb"/>
        <w:spacing w:before="0" w:after="0"/>
        <w:ind w:left="360"/>
        <w:jc w:val="both"/>
        <w:rPr>
          <w:rFonts w:asciiTheme="minorHAnsi" w:hAnsiTheme="minorHAnsi"/>
          <w:b/>
          <w:szCs w:val="28"/>
          <w:u w:val="single"/>
        </w:rPr>
      </w:pPr>
    </w:p>
    <w:p w14:paraId="5FA18613" w14:textId="77777777" w:rsidR="00164258" w:rsidRDefault="00164258" w:rsidP="00164258">
      <w:pPr>
        <w:pStyle w:val="Normlnweb"/>
        <w:spacing w:before="0" w:after="0"/>
        <w:ind w:left="360"/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Starosta obce předložil zastupitelům obce </w:t>
      </w:r>
      <w:r w:rsidR="00A1289A">
        <w:rPr>
          <w:rFonts w:asciiTheme="minorHAnsi" w:hAnsiTheme="minorHAnsi"/>
          <w:szCs w:val="28"/>
        </w:rPr>
        <w:t xml:space="preserve">návrh kupní smlouvy uzavřený mezi paní Ing. J.R. jako prodávající a obcí jako kupující na pozemek </w:t>
      </w:r>
      <w:proofErr w:type="spellStart"/>
      <w:r w:rsidR="00A1289A">
        <w:rPr>
          <w:rFonts w:asciiTheme="minorHAnsi" w:hAnsiTheme="minorHAnsi"/>
          <w:szCs w:val="28"/>
        </w:rPr>
        <w:t>parc.č</w:t>
      </w:r>
      <w:proofErr w:type="spellEnd"/>
      <w:r w:rsidR="00A1289A">
        <w:rPr>
          <w:rFonts w:asciiTheme="minorHAnsi" w:hAnsiTheme="minorHAnsi"/>
          <w:szCs w:val="28"/>
        </w:rPr>
        <w:t>. 128/5 ostatní plocha o výměře 300 m</w:t>
      </w:r>
      <w:r w:rsidR="00A1289A">
        <w:rPr>
          <w:rFonts w:asciiTheme="minorHAnsi" w:hAnsiTheme="minorHAnsi" w:cstheme="minorHAnsi"/>
          <w:szCs w:val="28"/>
        </w:rPr>
        <w:t>²</w:t>
      </w:r>
      <w:r w:rsidR="00A1289A">
        <w:rPr>
          <w:rFonts w:asciiTheme="minorHAnsi" w:hAnsiTheme="minorHAnsi"/>
          <w:szCs w:val="28"/>
        </w:rPr>
        <w:t xml:space="preserve"> v obci a </w:t>
      </w:r>
      <w:proofErr w:type="spellStart"/>
      <w:r w:rsidR="00A1289A">
        <w:rPr>
          <w:rFonts w:asciiTheme="minorHAnsi" w:hAnsiTheme="minorHAnsi"/>
          <w:szCs w:val="28"/>
        </w:rPr>
        <w:t>k.ú</w:t>
      </w:r>
      <w:proofErr w:type="spellEnd"/>
      <w:r w:rsidR="00A1289A">
        <w:rPr>
          <w:rFonts w:asciiTheme="minorHAnsi" w:hAnsiTheme="minorHAnsi"/>
          <w:szCs w:val="28"/>
        </w:rPr>
        <w:t>. Libkovice pod Řípem</w:t>
      </w:r>
      <w:r w:rsidR="00C14E24">
        <w:rPr>
          <w:rFonts w:asciiTheme="minorHAnsi" w:hAnsiTheme="minorHAnsi"/>
          <w:szCs w:val="28"/>
        </w:rPr>
        <w:t xml:space="preserve"> (pozemkem prochází sítě – plyn a kanalizace)</w:t>
      </w:r>
      <w:r w:rsidR="00A1289A">
        <w:rPr>
          <w:rFonts w:asciiTheme="minorHAnsi" w:hAnsiTheme="minorHAnsi"/>
          <w:szCs w:val="28"/>
        </w:rPr>
        <w:t xml:space="preserve">. Zastupitelstvo obce po projednání schvaluje uzavřít </w:t>
      </w:r>
      <w:r w:rsidR="00A658FE">
        <w:rPr>
          <w:rFonts w:asciiTheme="minorHAnsi" w:hAnsiTheme="minorHAnsi"/>
          <w:szCs w:val="28"/>
        </w:rPr>
        <w:t xml:space="preserve">kupní smlouvu uzavřenou mezi paní Ing. J.R. jako prodávající a obcí jako kupující na pozemek </w:t>
      </w:r>
      <w:proofErr w:type="spellStart"/>
      <w:r w:rsidR="00A658FE">
        <w:rPr>
          <w:rFonts w:asciiTheme="minorHAnsi" w:hAnsiTheme="minorHAnsi"/>
          <w:szCs w:val="28"/>
        </w:rPr>
        <w:t>parc.č</w:t>
      </w:r>
      <w:proofErr w:type="spellEnd"/>
      <w:r w:rsidR="00A658FE">
        <w:rPr>
          <w:rFonts w:asciiTheme="minorHAnsi" w:hAnsiTheme="minorHAnsi"/>
          <w:szCs w:val="28"/>
        </w:rPr>
        <w:t>. 128/5 ostatní plocha o výměře 300 m</w:t>
      </w:r>
      <w:r w:rsidR="00A658FE">
        <w:rPr>
          <w:rFonts w:asciiTheme="minorHAnsi" w:hAnsiTheme="minorHAnsi" w:cstheme="minorHAnsi"/>
          <w:szCs w:val="28"/>
        </w:rPr>
        <w:t>²</w:t>
      </w:r>
      <w:r w:rsidR="00A658FE">
        <w:rPr>
          <w:rFonts w:asciiTheme="minorHAnsi" w:hAnsiTheme="minorHAnsi"/>
          <w:szCs w:val="28"/>
        </w:rPr>
        <w:t xml:space="preserve"> v obci a </w:t>
      </w:r>
      <w:proofErr w:type="spellStart"/>
      <w:r w:rsidR="00A658FE">
        <w:rPr>
          <w:rFonts w:asciiTheme="minorHAnsi" w:hAnsiTheme="minorHAnsi"/>
          <w:szCs w:val="28"/>
        </w:rPr>
        <w:t>k.ú</w:t>
      </w:r>
      <w:proofErr w:type="spellEnd"/>
      <w:r w:rsidR="00A658FE">
        <w:rPr>
          <w:rFonts w:asciiTheme="minorHAnsi" w:hAnsiTheme="minorHAnsi"/>
          <w:szCs w:val="28"/>
        </w:rPr>
        <w:t>. Libkovice pod Řípem</w:t>
      </w:r>
      <w:r w:rsidR="001C7299">
        <w:rPr>
          <w:rFonts w:asciiTheme="minorHAnsi" w:hAnsiTheme="minorHAnsi"/>
          <w:szCs w:val="28"/>
        </w:rPr>
        <w:t>, viz příloha č. 2.</w:t>
      </w:r>
    </w:p>
    <w:p w14:paraId="52A17EDD" w14:textId="77777777" w:rsidR="001C7299" w:rsidRDefault="001C7299" w:rsidP="00164258">
      <w:pPr>
        <w:pStyle w:val="Normlnweb"/>
        <w:spacing w:before="0" w:after="0"/>
        <w:ind w:left="360"/>
        <w:jc w:val="both"/>
        <w:rPr>
          <w:rFonts w:asciiTheme="minorHAnsi" w:hAnsiTheme="minorHAnsi"/>
          <w:szCs w:val="28"/>
        </w:rPr>
      </w:pPr>
    </w:p>
    <w:p w14:paraId="188CC22C" w14:textId="77777777" w:rsidR="001C7299" w:rsidRDefault="001C7299" w:rsidP="001C7299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1C7299" w14:paraId="5816F73F" w14:textId="77777777" w:rsidTr="00DD02A1">
        <w:tc>
          <w:tcPr>
            <w:tcW w:w="1437" w:type="dxa"/>
            <w:tcMar>
              <w:left w:w="0" w:type="dxa"/>
            </w:tcMar>
          </w:tcPr>
          <w:p w14:paraId="6B01DC5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416DCA1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2BEEDD4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05AAB4A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00DFFF7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2C5871E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1C7299" w14:paraId="049BFBDD" w14:textId="77777777" w:rsidTr="00DD02A1">
        <w:tc>
          <w:tcPr>
            <w:tcW w:w="1437" w:type="dxa"/>
            <w:tcMar>
              <w:left w:w="0" w:type="dxa"/>
            </w:tcMar>
          </w:tcPr>
          <w:p w14:paraId="04181E0B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2C45483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78F1277F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56851D16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BB9A8D6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2C8EFD66" w14:textId="77777777" w:rsidR="001C7299" w:rsidRDefault="001C7299" w:rsidP="00DD02A1">
            <w:pPr>
              <w:rPr>
                <w:lang w:eastAsia="en-US"/>
              </w:rPr>
            </w:pPr>
          </w:p>
        </w:tc>
      </w:tr>
      <w:tr w:rsidR="001C7299" w14:paraId="496F1C04" w14:textId="77777777" w:rsidTr="00DD02A1">
        <w:tc>
          <w:tcPr>
            <w:tcW w:w="1437" w:type="dxa"/>
            <w:tcMar>
              <w:left w:w="0" w:type="dxa"/>
            </w:tcMar>
          </w:tcPr>
          <w:p w14:paraId="6F19FD8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53207012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1E7853C2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0931FE9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5DFF9FEB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32A6F0C2" w14:textId="77777777" w:rsidR="001C7299" w:rsidRDefault="001C7299" w:rsidP="00DD02A1">
            <w:pPr>
              <w:rPr>
                <w:lang w:eastAsia="en-US"/>
              </w:rPr>
            </w:pPr>
          </w:p>
        </w:tc>
      </w:tr>
    </w:tbl>
    <w:p w14:paraId="4692A19D" w14:textId="77777777" w:rsidR="001C7299" w:rsidRPr="00164258" w:rsidRDefault="001C7299" w:rsidP="001C7299">
      <w:pPr>
        <w:pStyle w:val="Normlnweb"/>
        <w:spacing w:before="0" w:after="0"/>
        <w:jc w:val="both"/>
        <w:rPr>
          <w:rFonts w:ascii="Calibri" w:hAnsi="Calibri" w:cs="Calibri"/>
        </w:rPr>
      </w:pPr>
    </w:p>
    <w:p w14:paraId="024EEDEA" w14:textId="77777777" w:rsidR="00A658FE" w:rsidRPr="00A658FE" w:rsidRDefault="00A658FE" w:rsidP="00A658FE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A658FE">
        <w:rPr>
          <w:rFonts w:asciiTheme="minorHAnsi" w:hAnsiTheme="minorHAnsi"/>
          <w:b/>
          <w:szCs w:val="28"/>
          <w:u w:val="single"/>
        </w:rPr>
        <w:t xml:space="preserve">Projednání </w:t>
      </w:r>
      <w:r w:rsidR="00C14E24">
        <w:rPr>
          <w:rFonts w:asciiTheme="minorHAnsi" w:hAnsiTheme="minorHAnsi"/>
          <w:b/>
          <w:szCs w:val="28"/>
          <w:u w:val="single"/>
        </w:rPr>
        <w:t xml:space="preserve">a schválení </w:t>
      </w:r>
      <w:r w:rsidRPr="00A658FE">
        <w:rPr>
          <w:rFonts w:asciiTheme="minorHAnsi" w:hAnsiTheme="minorHAnsi"/>
          <w:b/>
          <w:szCs w:val="28"/>
          <w:u w:val="single"/>
        </w:rPr>
        <w:t xml:space="preserve">žádosti na </w:t>
      </w:r>
      <w:proofErr w:type="spellStart"/>
      <w:r w:rsidRPr="00A658FE">
        <w:rPr>
          <w:rFonts w:asciiTheme="minorHAnsi" w:hAnsiTheme="minorHAnsi"/>
          <w:b/>
          <w:szCs w:val="28"/>
          <w:u w:val="single"/>
        </w:rPr>
        <w:t>samotěžbu</w:t>
      </w:r>
      <w:proofErr w:type="spellEnd"/>
      <w:r w:rsidRPr="00A658FE">
        <w:rPr>
          <w:rFonts w:asciiTheme="minorHAnsi" w:hAnsiTheme="minorHAnsi"/>
          <w:b/>
          <w:szCs w:val="28"/>
          <w:u w:val="single"/>
        </w:rPr>
        <w:t xml:space="preserve"> a odkup palivového dřeva</w:t>
      </w:r>
    </w:p>
    <w:p w14:paraId="2909D05F" w14:textId="77777777" w:rsidR="00130D19" w:rsidRDefault="00130D19" w:rsidP="00130D19">
      <w:pPr>
        <w:pStyle w:val="Normlnweb"/>
        <w:spacing w:before="0" w:after="0"/>
        <w:ind w:left="360"/>
        <w:jc w:val="both"/>
        <w:rPr>
          <w:rFonts w:asciiTheme="minorHAnsi" w:hAnsiTheme="minorHAnsi"/>
          <w:b/>
          <w:szCs w:val="28"/>
          <w:u w:val="single"/>
        </w:rPr>
      </w:pPr>
    </w:p>
    <w:p w14:paraId="788BA65A" w14:textId="77777777" w:rsidR="00A658FE" w:rsidRDefault="00A658FE" w:rsidP="00A658FE">
      <w:pPr>
        <w:pStyle w:val="Normlnweb"/>
        <w:spacing w:before="0" w:after="0"/>
        <w:ind w:left="360"/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Starosta obce </w:t>
      </w:r>
      <w:r w:rsidR="00C14E24">
        <w:rPr>
          <w:rFonts w:asciiTheme="minorHAnsi" w:hAnsiTheme="minorHAnsi"/>
          <w:szCs w:val="28"/>
        </w:rPr>
        <w:t xml:space="preserve">se vrátil k podané </w:t>
      </w:r>
      <w:r>
        <w:rPr>
          <w:rFonts w:asciiTheme="minorHAnsi" w:hAnsiTheme="minorHAnsi"/>
          <w:szCs w:val="28"/>
        </w:rPr>
        <w:t>žádost</w:t>
      </w:r>
      <w:r w:rsidR="00C14E24">
        <w:rPr>
          <w:rFonts w:asciiTheme="minorHAnsi" w:hAnsiTheme="minorHAnsi"/>
          <w:szCs w:val="28"/>
        </w:rPr>
        <w:t>i</w:t>
      </w:r>
      <w:r>
        <w:rPr>
          <w:rFonts w:asciiTheme="minorHAnsi" w:hAnsiTheme="minorHAnsi"/>
          <w:szCs w:val="28"/>
        </w:rPr>
        <w:t xml:space="preserve"> pana V.J. na úklid polomů na</w:t>
      </w:r>
      <w:r w:rsidR="00C14E24">
        <w:rPr>
          <w:rFonts w:asciiTheme="minorHAnsi" w:hAnsiTheme="minorHAnsi"/>
          <w:szCs w:val="28"/>
        </w:rPr>
        <w:t xml:space="preserve"> obecním pozemku pod studánkou, která se řešila na zasedání zastupitelstva č. 7/2026 dne 17.8.2026 a na kterém bylo domluveno šetření na místě samém. </w:t>
      </w:r>
      <w:r>
        <w:rPr>
          <w:rFonts w:asciiTheme="minorHAnsi" w:hAnsiTheme="minorHAnsi"/>
          <w:szCs w:val="28"/>
        </w:rPr>
        <w:t>Zastupitelstvo obce</w:t>
      </w:r>
      <w:r w:rsidR="00C14E24">
        <w:rPr>
          <w:rFonts w:asciiTheme="minorHAnsi" w:hAnsiTheme="minorHAnsi"/>
          <w:szCs w:val="28"/>
        </w:rPr>
        <w:t xml:space="preserve"> po </w:t>
      </w:r>
      <w:r w:rsidR="00183F50">
        <w:rPr>
          <w:rFonts w:asciiTheme="minorHAnsi" w:hAnsiTheme="minorHAnsi"/>
          <w:szCs w:val="28"/>
        </w:rPr>
        <w:t xml:space="preserve">místním šetření a následném </w:t>
      </w:r>
      <w:r w:rsidR="00C14E24">
        <w:rPr>
          <w:rFonts w:asciiTheme="minorHAnsi" w:hAnsiTheme="minorHAnsi"/>
          <w:szCs w:val="28"/>
        </w:rPr>
        <w:t xml:space="preserve">projednání schvaluje nepovolit </w:t>
      </w:r>
      <w:proofErr w:type="spellStart"/>
      <w:r w:rsidR="00C14E24">
        <w:rPr>
          <w:rFonts w:asciiTheme="minorHAnsi" w:hAnsiTheme="minorHAnsi"/>
          <w:szCs w:val="28"/>
        </w:rPr>
        <w:t>samotěžbu</w:t>
      </w:r>
      <w:proofErr w:type="spellEnd"/>
      <w:r w:rsidR="00C14E24">
        <w:rPr>
          <w:rFonts w:asciiTheme="minorHAnsi" w:hAnsiTheme="minorHAnsi"/>
          <w:szCs w:val="28"/>
        </w:rPr>
        <w:t xml:space="preserve"> a odkup  polomů jako palivového dřeva, toto dřevo si obec ponechá na akce, které pořádá, viz příloha č. 3.</w:t>
      </w:r>
    </w:p>
    <w:p w14:paraId="2079B35F" w14:textId="77777777" w:rsidR="00130D19" w:rsidRPr="00130D19" w:rsidRDefault="00130D19" w:rsidP="00130D19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14:paraId="77E313E8" w14:textId="77777777" w:rsidR="001C7299" w:rsidRDefault="001C7299" w:rsidP="001C7299">
      <w:pPr>
        <w:pStyle w:val="Odstavecseseznamem"/>
        <w:widowControl/>
        <w:suppressAutoHyphens w:val="0"/>
        <w:ind w:left="360"/>
      </w:pPr>
      <w:r w:rsidRPr="001C7299">
        <w:rPr>
          <w:rFonts w:eastAsia="Times New Roman"/>
          <w:color w:val="000000"/>
          <w:sz w:val="24"/>
          <w:szCs w:val="24"/>
        </w:rPr>
        <w:t xml:space="preserve">Hlasování: </w:t>
      </w:r>
      <w:r w:rsidRPr="001C7299">
        <w:rPr>
          <w:rFonts w:eastAsia="Times New Roman"/>
          <w:color w:val="000000"/>
          <w:sz w:val="24"/>
          <w:szCs w:val="24"/>
        </w:rPr>
        <w:tab/>
        <w:t>Pro 7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Proti 0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1C7299" w14:paraId="6AE93F7A" w14:textId="77777777" w:rsidTr="00DD02A1">
        <w:tc>
          <w:tcPr>
            <w:tcW w:w="1437" w:type="dxa"/>
            <w:tcMar>
              <w:left w:w="0" w:type="dxa"/>
            </w:tcMar>
          </w:tcPr>
          <w:p w14:paraId="5D7FA7A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054FEC51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6629A4CF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66A47AAE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F034B1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4C657293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1C7299" w14:paraId="6A1A7136" w14:textId="77777777" w:rsidTr="00DD02A1">
        <w:tc>
          <w:tcPr>
            <w:tcW w:w="1437" w:type="dxa"/>
            <w:tcMar>
              <w:left w:w="0" w:type="dxa"/>
            </w:tcMar>
          </w:tcPr>
          <w:p w14:paraId="11350F81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3BA075CB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15D3D3D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7A730345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29516D4C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33DAC092" w14:textId="77777777" w:rsidR="001C7299" w:rsidRDefault="001C7299" w:rsidP="00DD02A1">
            <w:pPr>
              <w:rPr>
                <w:lang w:eastAsia="en-US"/>
              </w:rPr>
            </w:pPr>
          </w:p>
        </w:tc>
      </w:tr>
      <w:tr w:rsidR="001C7299" w14:paraId="60A46DA7" w14:textId="77777777" w:rsidTr="00DD02A1">
        <w:tc>
          <w:tcPr>
            <w:tcW w:w="1437" w:type="dxa"/>
            <w:tcMar>
              <w:left w:w="0" w:type="dxa"/>
            </w:tcMar>
          </w:tcPr>
          <w:p w14:paraId="13760C1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32BAC8A4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42AFFFD7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74F6A0C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4833C60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29B0045F" w14:textId="77777777" w:rsidR="001C7299" w:rsidRDefault="001C7299" w:rsidP="00DD02A1">
            <w:pPr>
              <w:rPr>
                <w:lang w:eastAsia="en-US"/>
              </w:rPr>
            </w:pPr>
          </w:p>
        </w:tc>
      </w:tr>
    </w:tbl>
    <w:p w14:paraId="1F0F81E7" w14:textId="77777777" w:rsidR="001C7299" w:rsidRDefault="001C7299" w:rsidP="001C7299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30F7336A" w14:textId="77777777" w:rsidR="00F66B86" w:rsidRPr="004F6C69" w:rsidRDefault="00F66B86" w:rsidP="00F66B86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4F6C69">
        <w:rPr>
          <w:rFonts w:ascii="Calibri" w:hAnsi="Calibri" w:cs="Calibri"/>
          <w:b/>
          <w:color w:val="000000"/>
          <w:szCs w:val="28"/>
          <w:u w:val="single"/>
        </w:rPr>
        <w:t>Projednání a schválení plánovaného přerušení provozu mateřské školy ve školním roce 202</w:t>
      </w:r>
      <w:r>
        <w:rPr>
          <w:rFonts w:ascii="Calibri" w:hAnsi="Calibri" w:cs="Calibri"/>
          <w:b/>
          <w:color w:val="000000"/>
          <w:szCs w:val="28"/>
          <w:u w:val="single"/>
        </w:rPr>
        <w:t>6</w:t>
      </w:r>
      <w:r w:rsidRPr="004F6C69">
        <w:rPr>
          <w:rFonts w:ascii="Calibri" w:hAnsi="Calibri" w:cs="Calibri"/>
          <w:b/>
          <w:color w:val="000000"/>
          <w:szCs w:val="28"/>
          <w:u w:val="single"/>
        </w:rPr>
        <w:t>-202</w:t>
      </w:r>
      <w:r>
        <w:rPr>
          <w:rFonts w:ascii="Calibri" w:hAnsi="Calibri" w:cs="Calibri"/>
          <w:b/>
          <w:color w:val="000000"/>
          <w:szCs w:val="28"/>
          <w:u w:val="single"/>
        </w:rPr>
        <w:t>7</w:t>
      </w:r>
    </w:p>
    <w:p w14:paraId="167C41B4" w14:textId="77777777" w:rsidR="00F66B86" w:rsidRPr="00F212E7" w:rsidRDefault="00F66B86" w:rsidP="00F66B86">
      <w:pPr>
        <w:pStyle w:val="Normlnweb"/>
        <w:spacing w:before="0" w:after="0"/>
        <w:ind w:left="360"/>
        <w:jc w:val="both"/>
      </w:pPr>
    </w:p>
    <w:p w14:paraId="37F141DA" w14:textId="77777777" w:rsidR="00F66B86" w:rsidRDefault="00F66B86" w:rsidP="00F66B86">
      <w:pPr>
        <w:pStyle w:val="Normlnweb"/>
        <w:spacing w:before="0" w:after="0"/>
        <w:ind w:left="360"/>
        <w:jc w:val="both"/>
      </w:pPr>
      <w:r>
        <w:rPr>
          <w:rFonts w:ascii="Calibri" w:eastAsia="Arial Unicode MS" w:hAnsi="Calibri" w:cs="Calibri"/>
          <w:color w:val="000000"/>
        </w:rPr>
        <w:t xml:space="preserve">Starosta obce seznámil zastupitelstvo obce s přerušením provozu mateřské školy ve školním roce 2026 – 2027 s tím, že v mateřské škole bude v době vánočních svátku přerušen provoz od </w:t>
      </w:r>
      <w:proofErr w:type="gramStart"/>
      <w:r>
        <w:rPr>
          <w:rFonts w:ascii="Calibri" w:eastAsia="Arial Unicode MS" w:hAnsi="Calibri" w:cs="Calibri"/>
          <w:color w:val="000000"/>
        </w:rPr>
        <w:t>23.12.2026</w:t>
      </w:r>
      <w:proofErr w:type="gramEnd"/>
      <w:r>
        <w:rPr>
          <w:rFonts w:ascii="Calibri" w:eastAsia="Arial Unicode MS" w:hAnsi="Calibri" w:cs="Calibri"/>
          <w:color w:val="000000"/>
        </w:rPr>
        <w:t xml:space="preserve"> do 31.12.2026, tj. 5 pracovních dnů a v době letních prázdnin bude provoz přerušen od 12.7.2027 do 13.8.2027, tj. 5 týdnů. Zastupitelstvo obce po projednání schválilo přerušení provozu mateřské školy ve školním roce 2026 – 2027 a to tak, že v mateřské škole bude v době vánočních svátku přerušen provoz od </w:t>
      </w:r>
      <w:proofErr w:type="gramStart"/>
      <w:r>
        <w:rPr>
          <w:rFonts w:ascii="Calibri" w:eastAsia="Arial Unicode MS" w:hAnsi="Calibri" w:cs="Calibri"/>
          <w:color w:val="000000"/>
        </w:rPr>
        <w:t>23.12.2026</w:t>
      </w:r>
      <w:proofErr w:type="gramEnd"/>
      <w:r>
        <w:rPr>
          <w:rFonts w:ascii="Calibri" w:eastAsia="Arial Unicode MS" w:hAnsi="Calibri" w:cs="Calibri"/>
          <w:color w:val="000000"/>
        </w:rPr>
        <w:t xml:space="preserve"> do 31.12.2026, tj. 5 pracovních dnů a v době letních prázdnin bude provoz přerušen od 12.7.2027 do 13.8.2027, tj. 5 týdnů – </w:t>
      </w:r>
      <w:r>
        <w:rPr>
          <w:rFonts w:ascii="Calibri" w:eastAsia="Arial Unicode MS" w:hAnsi="Calibri" w:cs="Tahoma"/>
          <w:color w:val="000000"/>
          <w:kern w:val="0"/>
        </w:rPr>
        <w:t xml:space="preserve">viz příloha č. </w:t>
      </w:r>
      <w:r w:rsidR="00C14E24">
        <w:rPr>
          <w:rFonts w:ascii="Calibri" w:eastAsia="Arial Unicode MS" w:hAnsi="Calibri" w:cs="Tahoma"/>
          <w:color w:val="000000"/>
          <w:kern w:val="0"/>
        </w:rPr>
        <w:t>4</w:t>
      </w:r>
      <w:r>
        <w:rPr>
          <w:rFonts w:ascii="Calibri" w:eastAsia="Arial Unicode MS" w:hAnsi="Calibri" w:cs="Tahoma"/>
          <w:color w:val="000000"/>
          <w:kern w:val="0"/>
        </w:rPr>
        <w:t>.</w:t>
      </w:r>
    </w:p>
    <w:p w14:paraId="3D780929" w14:textId="77777777" w:rsidR="00264C34" w:rsidRPr="00264C34" w:rsidRDefault="00264C34" w:rsidP="00264C34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14:paraId="41042FE1" w14:textId="77777777" w:rsidR="001C7299" w:rsidRDefault="001C7299" w:rsidP="001C7299">
      <w:pPr>
        <w:pStyle w:val="Odstavecseseznamem"/>
        <w:widowControl/>
        <w:suppressAutoHyphens w:val="0"/>
        <w:ind w:left="360"/>
      </w:pPr>
      <w:r w:rsidRPr="001C7299">
        <w:rPr>
          <w:rFonts w:eastAsia="Times New Roman"/>
          <w:color w:val="000000"/>
          <w:sz w:val="24"/>
          <w:szCs w:val="24"/>
        </w:rPr>
        <w:lastRenderedPageBreak/>
        <w:t xml:space="preserve">Hlasování: </w:t>
      </w:r>
      <w:r w:rsidRPr="001C7299">
        <w:rPr>
          <w:rFonts w:eastAsia="Times New Roman"/>
          <w:color w:val="000000"/>
          <w:sz w:val="24"/>
          <w:szCs w:val="24"/>
        </w:rPr>
        <w:tab/>
        <w:t>Pro 7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Proti 0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1C7299" w14:paraId="46F6BF35" w14:textId="77777777" w:rsidTr="00DD02A1">
        <w:tc>
          <w:tcPr>
            <w:tcW w:w="1437" w:type="dxa"/>
            <w:tcMar>
              <w:left w:w="0" w:type="dxa"/>
            </w:tcMar>
          </w:tcPr>
          <w:p w14:paraId="58AD973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168FEA76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2A22688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05114E67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03F977D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14777CA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1C7299" w14:paraId="17CC5417" w14:textId="77777777" w:rsidTr="00DD02A1">
        <w:tc>
          <w:tcPr>
            <w:tcW w:w="1437" w:type="dxa"/>
            <w:tcMar>
              <w:left w:w="0" w:type="dxa"/>
            </w:tcMar>
          </w:tcPr>
          <w:p w14:paraId="03121D3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68F85D7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1B276453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51407B73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1CCC691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17EA6FB6" w14:textId="77777777" w:rsidR="001C7299" w:rsidRDefault="001C7299" w:rsidP="00DD02A1">
            <w:pPr>
              <w:rPr>
                <w:lang w:eastAsia="en-US"/>
              </w:rPr>
            </w:pPr>
          </w:p>
        </w:tc>
      </w:tr>
      <w:tr w:rsidR="001C7299" w14:paraId="3DBE33F2" w14:textId="77777777" w:rsidTr="00DD02A1">
        <w:tc>
          <w:tcPr>
            <w:tcW w:w="1437" w:type="dxa"/>
            <w:tcMar>
              <w:left w:w="0" w:type="dxa"/>
            </w:tcMar>
          </w:tcPr>
          <w:p w14:paraId="14C2A7F6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0AB2454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7418CED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76C41FB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5D00A071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7C17F27A" w14:textId="77777777" w:rsidR="001C7299" w:rsidRDefault="001C7299" w:rsidP="00DD02A1">
            <w:pPr>
              <w:rPr>
                <w:lang w:eastAsia="en-US"/>
              </w:rPr>
            </w:pPr>
          </w:p>
        </w:tc>
      </w:tr>
    </w:tbl>
    <w:p w14:paraId="44DBAE0B" w14:textId="77777777" w:rsidR="001C7299" w:rsidRDefault="001C7299" w:rsidP="001C7299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3AB0C1C0" w14:textId="77777777" w:rsidR="00855EC9" w:rsidRPr="00855EC9" w:rsidRDefault="00855EC9" w:rsidP="00855EC9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855EC9">
        <w:rPr>
          <w:rFonts w:asciiTheme="minorHAnsi" w:hAnsiTheme="minorHAnsi"/>
          <w:b/>
          <w:szCs w:val="28"/>
          <w:u w:val="single"/>
        </w:rPr>
        <w:t xml:space="preserve">Projednání a schválení výsledku výběrového řízení na nákupu </w:t>
      </w:r>
      <w:r>
        <w:rPr>
          <w:rFonts w:asciiTheme="minorHAnsi" w:hAnsiTheme="minorHAnsi"/>
          <w:b/>
          <w:szCs w:val="28"/>
          <w:u w:val="single"/>
        </w:rPr>
        <w:t>žacího traktoru</w:t>
      </w:r>
    </w:p>
    <w:p w14:paraId="2A05AFDA" w14:textId="77777777" w:rsidR="00264C34" w:rsidRDefault="00264C34" w:rsidP="00264C34">
      <w:pPr>
        <w:pStyle w:val="Normlnweb"/>
        <w:spacing w:before="0" w:after="0"/>
        <w:jc w:val="both"/>
        <w:rPr>
          <w:rFonts w:asciiTheme="minorHAnsi" w:hAnsiTheme="minorHAnsi"/>
          <w:b/>
          <w:szCs w:val="28"/>
          <w:u w:val="single"/>
        </w:rPr>
      </w:pPr>
    </w:p>
    <w:p w14:paraId="37381483" w14:textId="77777777" w:rsidR="00D6017F" w:rsidRPr="00D6017F" w:rsidRDefault="00D6017F" w:rsidP="00D6017F">
      <w:pPr>
        <w:ind w:left="360"/>
        <w:jc w:val="both"/>
        <w:rPr>
          <w:sz w:val="24"/>
        </w:rPr>
      </w:pPr>
      <w:r w:rsidRPr="00D6017F">
        <w:rPr>
          <w:sz w:val="24"/>
        </w:rPr>
        <w:t xml:space="preserve">Zastupitelstvo obce projednalo a schvaluje výsledky výběrového řízení ve veřejné zakázce malého rozsahu na dodávky „Žací traktor“, ve smyslu </w:t>
      </w:r>
      <w:proofErr w:type="spellStart"/>
      <w:r w:rsidRPr="00D6017F">
        <w:rPr>
          <w:sz w:val="24"/>
        </w:rPr>
        <w:t>ust</w:t>
      </w:r>
      <w:proofErr w:type="spellEnd"/>
      <w:r w:rsidRPr="00D6017F">
        <w:rPr>
          <w:sz w:val="24"/>
        </w:rPr>
        <w:t xml:space="preserve">. § 27 písm. a) zákona č. 134/2016 Sb., o zadávání veřejných zakázek, zadávané postupem mimo režim zákona dle </w:t>
      </w:r>
      <w:proofErr w:type="spellStart"/>
      <w:r w:rsidRPr="00D6017F">
        <w:rPr>
          <w:sz w:val="24"/>
        </w:rPr>
        <w:t>ust</w:t>
      </w:r>
      <w:proofErr w:type="spellEnd"/>
      <w:r w:rsidRPr="00D6017F">
        <w:rPr>
          <w:sz w:val="24"/>
        </w:rPr>
        <w:t>. § 31 zákona, dle vnitřní Směrnice č. 1/2026 „Vnitřní směrnice k zadávání veřejných zakázek č. 1/2026“ formou cenového průzkumu trhu.</w:t>
      </w:r>
    </w:p>
    <w:p w14:paraId="7D77C904" w14:textId="77777777" w:rsidR="00D6017F" w:rsidRPr="00D6017F" w:rsidRDefault="00D6017F" w:rsidP="00D6017F">
      <w:pPr>
        <w:ind w:left="360"/>
        <w:jc w:val="both"/>
        <w:rPr>
          <w:sz w:val="24"/>
        </w:rPr>
      </w:pPr>
      <w:r w:rsidRPr="00D6017F">
        <w:rPr>
          <w:sz w:val="24"/>
        </w:rPr>
        <w:t>Nejvhodnější nabídka od firmy: STROM PRAHA a.s., IČ 25751069, nabídková cena 732.050,- Kč vč. DPH</w:t>
      </w:r>
      <w:r>
        <w:rPr>
          <w:sz w:val="24"/>
        </w:rPr>
        <w:t>.</w:t>
      </w:r>
    </w:p>
    <w:p w14:paraId="7767A013" w14:textId="77777777" w:rsidR="00D6017F" w:rsidRPr="00D6017F" w:rsidRDefault="00D6017F" w:rsidP="00D6017F">
      <w:pPr>
        <w:ind w:left="360"/>
        <w:jc w:val="both"/>
        <w:rPr>
          <w:sz w:val="24"/>
        </w:rPr>
      </w:pPr>
      <w:r w:rsidRPr="00D6017F">
        <w:rPr>
          <w:sz w:val="24"/>
        </w:rPr>
        <w:t>Zastupitelstvo obce pověřuje starostu obce vydáním rozhodnutí o výběru dodavatele: STROM PRAHA a.s., IČ 25751069</w:t>
      </w:r>
      <w:r>
        <w:rPr>
          <w:sz w:val="24"/>
        </w:rPr>
        <w:t>.</w:t>
      </w:r>
    </w:p>
    <w:p w14:paraId="5D750265" w14:textId="77777777" w:rsidR="00D6017F" w:rsidRPr="00D6017F" w:rsidRDefault="00D6017F" w:rsidP="00D6017F">
      <w:pPr>
        <w:ind w:left="360"/>
        <w:jc w:val="both"/>
        <w:rPr>
          <w:sz w:val="24"/>
        </w:rPr>
      </w:pPr>
      <w:r w:rsidRPr="00D6017F">
        <w:rPr>
          <w:sz w:val="24"/>
        </w:rPr>
        <w:t>Zastupitelstvo obce pověřuje starostu obce k podpisu Smlouvy s vybraným dodavatelem: STROM PRAHA a.s., IČ 25751069</w:t>
      </w:r>
      <w:r>
        <w:rPr>
          <w:sz w:val="24"/>
        </w:rPr>
        <w:t>.</w:t>
      </w:r>
    </w:p>
    <w:p w14:paraId="6CE9C284" w14:textId="77777777" w:rsidR="00264C34" w:rsidRDefault="00264C34" w:rsidP="001C7299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5ED83C62" w14:textId="77777777" w:rsidR="001C7299" w:rsidRDefault="001C7299" w:rsidP="001C7299">
      <w:pPr>
        <w:pStyle w:val="Odstavecseseznamem"/>
        <w:widowControl/>
        <w:suppressAutoHyphens w:val="0"/>
        <w:ind w:left="360"/>
      </w:pPr>
      <w:r w:rsidRPr="001C7299">
        <w:rPr>
          <w:rFonts w:eastAsia="Times New Roman"/>
          <w:color w:val="000000"/>
          <w:sz w:val="24"/>
          <w:szCs w:val="24"/>
        </w:rPr>
        <w:t xml:space="preserve">Hlasování: </w:t>
      </w:r>
      <w:r w:rsidRPr="001C7299">
        <w:rPr>
          <w:rFonts w:eastAsia="Times New Roman"/>
          <w:color w:val="000000"/>
          <w:sz w:val="24"/>
          <w:szCs w:val="24"/>
        </w:rPr>
        <w:tab/>
        <w:t>Pro 7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Proti 0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1C7299" w14:paraId="3FD6C01F" w14:textId="77777777" w:rsidTr="00DD02A1">
        <w:tc>
          <w:tcPr>
            <w:tcW w:w="1437" w:type="dxa"/>
            <w:tcMar>
              <w:left w:w="0" w:type="dxa"/>
            </w:tcMar>
          </w:tcPr>
          <w:p w14:paraId="2891745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6F27EC7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69A67A8C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32B8426C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61D902D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5D4F21F6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1C7299" w14:paraId="11B207BC" w14:textId="77777777" w:rsidTr="00DD02A1">
        <w:tc>
          <w:tcPr>
            <w:tcW w:w="1437" w:type="dxa"/>
            <w:tcMar>
              <w:left w:w="0" w:type="dxa"/>
            </w:tcMar>
          </w:tcPr>
          <w:p w14:paraId="2C95325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72B9F01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623CF8E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582484B6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0C042412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15E873E0" w14:textId="77777777" w:rsidR="001C7299" w:rsidRDefault="001C7299" w:rsidP="00DD02A1">
            <w:pPr>
              <w:rPr>
                <w:lang w:eastAsia="en-US"/>
              </w:rPr>
            </w:pPr>
          </w:p>
        </w:tc>
      </w:tr>
      <w:tr w:rsidR="001C7299" w14:paraId="0316F443" w14:textId="77777777" w:rsidTr="00DD02A1">
        <w:tc>
          <w:tcPr>
            <w:tcW w:w="1437" w:type="dxa"/>
            <w:tcMar>
              <w:left w:w="0" w:type="dxa"/>
            </w:tcMar>
          </w:tcPr>
          <w:p w14:paraId="75DF62F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15E50D0E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F328BDC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212C2C2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36A579C1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053CA873" w14:textId="77777777" w:rsidR="001C7299" w:rsidRDefault="001C7299" w:rsidP="00DD02A1">
            <w:pPr>
              <w:rPr>
                <w:lang w:eastAsia="en-US"/>
              </w:rPr>
            </w:pPr>
          </w:p>
        </w:tc>
      </w:tr>
    </w:tbl>
    <w:p w14:paraId="22A54F76" w14:textId="77777777" w:rsidR="001C7299" w:rsidRDefault="001C7299" w:rsidP="001C7299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3AE62049" w14:textId="77777777" w:rsidR="00D6017F" w:rsidRPr="00D6017F" w:rsidRDefault="00D6017F" w:rsidP="00D6017F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D6017F">
        <w:rPr>
          <w:rFonts w:asciiTheme="minorHAnsi" w:hAnsiTheme="minorHAnsi"/>
          <w:b/>
          <w:szCs w:val="28"/>
          <w:u w:val="single"/>
        </w:rPr>
        <w:t>Projednání a schválení změny pronájmu sálu</w:t>
      </w:r>
    </w:p>
    <w:p w14:paraId="297166C4" w14:textId="77777777" w:rsidR="00135F70" w:rsidRDefault="00135F70" w:rsidP="00135F70">
      <w:pPr>
        <w:pStyle w:val="Normlnweb"/>
        <w:spacing w:before="0" w:after="0"/>
        <w:jc w:val="both"/>
        <w:rPr>
          <w:rFonts w:asciiTheme="minorHAnsi" w:hAnsiTheme="minorHAnsi"/>
          <w:szCs w:val="28"/>
        </w:rPr>
      </w:pPr>
    </w:p>
    <w:p w14:paraId="7E80234C" w14:textId="4FCA7331" w:rsidR="00ED2D48" w:rsidRDefault="00ED2D48" w:rsidP="00ED2D48">
      <w:pPr>
        <w:pStyle w:val="Normlnweb"/>
        <w:spacing w:before="0" w:after="0"/>
        <w:ind w:left="360"/>
        <w:jc w:val="both"/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Starosta obce předložil zastupitelstvu obce </w:t>
      </w:r>
      <w:r w:rsidR="00855EC9">
        <w:rPr>
          <w:rFonts w:asciiTheme="minorHAnsi" w:hAnsiTheme="minorHAnsi"/>
          <w:szCs w:val="28"/>
        </w:rPr>
        <w:t xml:space="preserve">návrh na změnu podmínek pronájmu sálu, a to vzhledem k tomu, aby nedocházelo ke zneužívání zvýhodnění nájemného pro místní občany. </w:t>
      </w:r>
      <w:r>
        <w:rPr>
          <w:rFonts w:asciiTheme="minorHAnsi" w:hAnsiTheme="minorHAnsi"/>
          <w:szCs w:val="28"/>
        </w:rPr>
        <w:t xml:space="preserve">Zastupitelstvo </w:t>
      </w:r>
      <w:r w:rsidR="006F370C">
        <w:rPr>
          <w:rFonts w:asciiTheme="minorHAnsi" w:hAnsiTheme="minorHAnsi"/>
          <w:szCs w:val="28"/>
        </w:rPr>
        <w:t xml:space="preserve"> </w:t>
      </w:r>
      <w:r>
        <w:rPr>
          <w:rFonts w:asciiTheme="minorHAnsi" w:hAnsiTheme="minorHAnsi"/>
          <w:szCs w:val="28"/>
        </w:rPr>
        <w:t>obce</w:t>
      </w:r>
      <w:r w:rsidR="003D7C3C">
        <w:rPr>
          <w:rFonts w:asciiTheme="minorHAnsi" w:hAnsiTheme="minorHAnsi"/>
          <w:szCs w:val="28"/>
        </w:rPr>
        <w:t>,</w:t>
      </w:r>
      <w:r w:rsidR="008A51F6">
        <w:rPr>
          <w:rFonts w:asciiTheme="minorHAnsi" w:hAnsiTheme="minorHAnsi"/>
          <w:szCs w:val="28"/>
        </w:rPr>
        <w:t xml:space="preserve"> </w:t>
      </w:r>
      <w:r>
        <w:rPr>
          <w:rFonts w:asciiTheme="minorHAnsi" w:hAnsiTheme="minorHAnsi"/>
          <w:szCs w:val="28"/>
        </w:rPr>
        <w:t xml:space="preserve">po projednání schvaluje </w:t>
      </w:r>
      <w:r w:rsidR="00C14E24">
        <w:rPr>
          <w:rFonts w:asciiTheme="minorHAnsi" w:hAnsiTheme="minorHAnsi"/>
          <w:szCs w:val="28"/>
        </w:rPr>
        <w:t xml:space="preserve">jednotné nájemné za pronájem </w:t>
      </w:r>
      <w:r w:rsidR="008A51F6">
        <w:rPr>
          <w:rFonts w:asciiTheme="minorHAnsi" w:hAnsiTheme="minorHAnsi"/>
          <w:szCs w:val="28"/>
        </w:rPr>
        <w:t>sálu ve výši 15.000,- Kč</w:t>
      </w:r>
      <w:r w:rsidR="006F370C">
        <w:rPr>
          <w:rFonts w:asciiTheme="minorHAnsi" w:hAnsiTheme="minorHAnsi"/>
          <w:szCs w:val="28"/>
        </w:rPr>
        <w:t xml:space="preserve"> s</w:t>
      </w:r>
      <w:r w:rsidR="003D7C3C">
        <w:rPr>
          <w:rFonts w:asciiTheme="minorHAnsi" w:hAnsiTheme="minorHAnsi"/>
          <w:szCs w:val="28"/>
        </w:rPr>
        <w:t> tím, že pro spolky v obci a na obecní akce se nájem</w:t>
      </w:r>
      <w:r w:rsidR="006F370C">
        <w:rPr>
          <w:rFonts w:asciiTheme="minorHAnsi" w:hAnsiTheme="minorHAnsi"/>
          <w:szCs w:val="28"/>
        </w:rPr>
        <w:t xml:space="preserve"> za sál</w:t>
      </w:r>
      <w:r w:rsidR="003D7C3C">
        <w:rPr>
          <w:rFonts w:asciiTheme="minorHAnsi" w:hAnsiTheme="minorHAnsi"/>
          <w:szCs w:val="28"/>
        </w:rPr>
        <w:t xml:space="preserve"> neplatí.</w:t>
      </w:r>
    </w:p>
    <w:p w14:paraId="14D7205C" w14:textId="77777777" w:rsidR="00135F70" w:rsidRPr="00135F70" w:rsidRDefault="00135F70" w:rsidP="00135F70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14:paraId="1C0125BE" w14:textId="77777777" w:rsidR="001C7299" w:rsidRDefault="001C7299" w:rsidP="001C7299">
      <w:pPr>
        <w:pStyle w:val="Odstavecseseznamem"/>
        <w:widowControl/>
        <w:suppressAutoHyphens w:val="0"/>
        <w:ind w:left="360"/>
      </w:pPr>
      <w:r w:rsidRPr="001C7299">
        <w:rPr>
          <w:rFonts w:eastAsia="Times New Roman"/>
          <w:color w:val="000000"/>
          <w:sz w:val="24"/>
          <w:szCs w:val="24"/>
        </w:rPr>
        <w:t xml:space="preserve">Hlasování: </w:t>
      </w:r>
      <w:r w:rsidRPr="001C7299">
        <w:rPr>
          <w:rFonts w:eastAsia="Times New Roman"/>
          <w:color w:val="000000"/>
          <w:sz w:val="24"/>
          <w:szCs w:val="24"/>
        </w:rPr>
        <w:tab/>
        <w:t>Pro 7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Proti 0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1C7299" w14:paraId="66CD1291" w14:textId="77777777" w:rsidTr="00DD02A1">
        <w:tc>
          <w:tcPr>
            <w:tcW w:w="1437" w:type="dxa"/>
            <w:tcMar>
              <w:left w:w="0" w:type="dxa"/>
            </w:tcMar>
          </w:tcPr>
          <w:p w14:paraId="7311A5F7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0718DA90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5F85741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1DC395E3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7359DEC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59C49D22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1C7299" w14:paraId="76DFA781" w14:textId="77777777" w:rsidTr="00DD02A1">
        <w:tc>
          <w:tcPr>
            <w:tcW w:w="1437" w:type="dxa"/>
            <w:tcMar>
              <w:left w:w="0" w:type="dxa"/>
            </w:tcMar>
          </w:tcPr>
          <w:p w14:paraId="644E301F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2699013C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56D12AD2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316493D4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7A88082D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4FAE9039" w14:textId="77777777" w:rsidR="001C7299" w:rsidRDefault="001C7299" w:rsidP="00DD02A1">
            <w:pPr>
              <w:rPr>
                <w:lang w:eastAsia="en-US"/>
              </w:rPr>
            </w:pPr>
          </w:p>
        </w:tc>
      </w:tr>
      <w:tr w:rsidR="001C7299" w14:paraId="56FA7FA3" w14:textId="77777777" w:rsidTr="00DD02A1">
        <w:tc>
          <w:tcPr>
            <w:tcW w:w="1437" w:type="dxa"/>
            <w:tcMar>
              <w:left w:w="0" w:type="dxa"/>
            </w:tcMar>
          </w:tcPr>
          <w:p w14:paraId="7D2A070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505CB1D2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F1E9F22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24CB86A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2EF9DAC9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424B1F3F" w14:textId="77777777" w:rsidR="001C7299" w:rsidRDefault="001C7299" w:rsidP="00DD02A1">
            <w:pPr>
              <w:rPr>
                <w:lang w:eastAsia="en-US"/>
              </w:rPr>
            </w:pPr>
          </w:p>
        </w:tc>
      </w:tr>
    </w:tbl>
    <w:p w14:paraId="62FF828E" w14:textId="77777777" w:rsidR="001C7299" w:rsidRDefault="001C7299" w:rsidP="001C7299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7F406277" w14:textId="77777777" w:rsidR="00D6017F" w:rsidRPr="00D6017F" w:rsidRDefault="00D6017F" w:rsidP="00D6017F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D6017F">
        <w:rPr>
          <w:rFonts w:asciiTheme="minorHAnsi" w:hAnsiTheme="minorHAnsi"/>
          <w:b/>
          <w:szCs w:val="28"/>
          <w:u w:val="single"/>
        </w:rPr>
        <w:t>Projednání a schválení rozpočtového opatření obce č. 5/2026</w:t>
      </w:r>
    </w:p>
    <w:p w14:paraId="640E6A1C" w14:textId="77777777" w:rsidR="00ED2D48" w:rsidRDefault="00ED2D48" w:rsidP="00ED2D48">
      <w:pPr>
        <w:pStyle w:val="Normlnweb"/>
        <w:spacing w:before="0" w:after="0"/>
        <w:ind w:left="360"/>
        <w:jc w:val="both"/>
        <w:rPr>
          <w:rFonts w:asciiTheme="minorHAnsi" w:hAnsiTheme="minorHAnsi"/>
          <w:b/>
          <w:szCs w:val="28"/>
          <w:u w:val="single"/>
        </w:rPr>
      </w:pPr>
    </w:p>
    <w:p w14:paraId="1809B02E" w14:textId="77777777" w:rsidR="004615DA" w:rsidRPr="00D56582" w:rsidRDefault="004615DA" w:rsidP="004615DA">
      <w:pPr>
        <w:pStyle w:val="Normlnweb"/>
        <w:spacing w:before="0" w:after="0"/>
        <w:ind w:firstLine="360"/>
        <w:jc w:val="both"/>
      </w:pPr>
      <w:r>
        <w:rPr>
          <w:rFonts w:ascii="Calibri" w:hAnsi="Calibri" w:cs="Calibri"/>
          <w:color w:val="000000"/>
          <w:kern w:val="0"/>
        </w:rPr>
        <w:t xml:space="preserve">Zastupitelstvo obce po projednání schvaluje úpravu rozpočtu č. 5/2026, </w:t>
      </w:r>
      <w:r>
        <w:rPr>
          <w:rFonts w:asciiTheme="minorHAnsi" w:hAnsiTheme="minorHAnsi" w:cstheme="minorHAnsi"/>
          <w:color w:val="000000"/>
          <w:szCs w:val="28"/>
        </w:rPr>
        <w:t xml:space="preserve">viz příloha č. </w:t>
      </w:r>
      <w:r w:rsidR="0004551D">
        <w:rPr>
          <w:rFonts w:asciiTheme="minorHAnsi" w:hAnsiTheme="minorHAnsi" w:cstheme="minorHAnsi"/>
          <w:color w:val="000000"/>
          <w:szCs w:val="28"/>
        </w:rPr>
        <w:t>5</w:t>
      </w:r>
      <w:r>
        <w:rPr>
          <w:rFonts w:ascii="Calibri" w:hAnsi="Calibri" w:cs="Calibri"/>
          <w:bCs/>
          <w:szCs w:val="28"/>
        </w:rPr>
        <w:t>.</w:t>
      </w:r>
    </w:p>
    <w:p w14:paraId="46B89FCA" w14:textId="77777777" w:rsidR="00ED2D48" w:rsidRDefault="00ED2D48" w:rsidP="001C7299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33D6E25F" w14:textId="77777777" w:rsidR="001C7299" w:rsidRDefault="001C7299" w:rsidP="001C7299">
      <w:pPr>
        <w:pStyle w:val="Odstavecseseznamem"/>
        <w:widowControl/>
        <w:suppressAutoHyphens w:val="0"/>
        <w:ind w:left="360"/>
      </w:pPr>
      <w:r w:rsidRPr="001C7299">
        <w:rPr>
          <w:rFonts w:eastAsia="Times New Roman"/>
          <w:color w:val="000000"/>
          <w:sz w:val="24"/>
          <w:szCs w:val="24"/>
        </w:rPr>
        <w:t xml:space="preserve">Hlasování: </w:t>
      </w:r>
      <w:r w:rsidRPr="001C7299">
        <w:rPr>
          <w:rFonts w:eastAsia="Times New Roman"/>
          <w:color w:val="000000"/>
          <w:sz w:val="24"/>
          <w:szCs w:val="24"/>
        </w:rPr>
        <w:tab/>
        <w:t>Pro 7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Proti 0</w:t>
      </w:r>
      <w:r w:rsidRPr="001C7299">
        <w:rPr>
          <w:rFonts w:eastAsia="Times New Roman"/>
          <w:color w:val="000000"/>
          <w:sz w:val="24"/>
          <w:szCs w:val="24"/>
        </w:rPr>
        <w:tab/>
      </w:r>
      <w:r w:rsidRPr="001C7299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1C7299" w14:paraId="44984D69" w14:textId="77777777" w:rsidTr="00DD02A1">
        <w:tc>
          <w:tcPr>
            <w:tcW w:w="1437" w:type="dxa"/>
            <w:tcMar>
              <w:left w:w="0" w:type="dxa"/>
            </w:tcMar>
          </w:tcPr>
          <w:p w14:paraId="55B7361F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14:paraId="70A4146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61AFCF1E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14:paraId="30A99D1F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75FD8553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14:paraId="19F0C3E8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1C7299" w14:paraId="1B816327" w14:textId="77777777" w:rsidTr="00DD02A1">
        <w:tc>
          <w:tcPr>
            <w:tcW w:w="1437" w:type="dxa"/>
            <w:tcMar>
              <w:left w:w="0" w:type="dxa"/>
            </w:tcMar>
          </w:tcPr>
          <w:p w14:paraId="21DE7C7A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14:paraId="6F5A2B29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7136B1BD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14:paraId="5A4D8496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6AE4621B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56948A10" w14:textId="77777777" w:rsidR="001C7299" w:rsidRDefault="001C7299" w:rsidP="00DD02A1">
            <w:pPr>
              <w:rPr>
                <w:lang w:eastAsia="en-US"/>
              </w:rPr>
            </w:pPr>
          </w:p>
        </w:tc>
      </w:tr>
      <w:tr w:rsidR="001C7299" w14:paraId="78693B90" w14:textId="77777777" w:rsidTr="00DD02A1">
        <w:tc>
          <w:tcPr>
            <w:tcW w:w="1437" w:type="dxa"/>
            <w:tcMar>
              <w:left w:w="0" w:type="dxa"/>
            </w:tcMar>
          </w:tcPr>
          <w:p w14:paraId="4DC592C1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14:paraId="2F9BC9CF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14:paraId="0699DFEC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14:paraId="58300C6B" w14:textId="77777777" w:rsidR="001C7299" w:rsidRDefault="001C7299" w:rsidP="00DD02A1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14:paraId="46593ABD" w14:textId="77777777" w:rsidR="001C7299" w:rsidRDefault="001C7299" w:rsidP="00DD02A1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14:paraId="682F44A4" w14:textId="77777777" w:rsidR="001C7299" w:rsidRDefault="001C7299" w:rsidP="00DD02A1">
            <w:pPr>
              <w:rPr>
                <w:lang w:eastAsia="en-US"/>
              </w:rPr>
            </w:pPr>
          </w:p>
        </w:tc>
      </w:tr>
    </w:tbl>
    <w:p w14:paraId="781F0A68" w14:textId="77777777" w:rsidR="001C7299" w:rsidRPr="00C14E24" w:rsidRDefault="001C7299" w:rsidP="00C14E24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14:paraId="59DF24CD" w14:textId="77777777" w:rsidR="004615DA" w:rsidRPr="00C14E24" w:rsidRDefault="001472BC" w:rsidP="00C14E24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5E0D1F">
        <w:rPr>
          <w:rFonts w:eastAsia="Times New Roman"/>
          <w:color w:val="000000"/>
          <w:sz w:val="24"/>
          <w:szCs w:val="24"/>
        </w:rPr>
        <w:t> 1</w:t>
      </w:r>
      <w:r w:rsidR="00C14E24">
        <w:rPr>
          <w:rFonts w:eastAsia="Times New Roman"/>
          <w:color w:val="000000"/>
          <w:sz w:val="24"/>
          <w:szCs w:val="24"/>
        </w:rPr>
        <w:t>6</w:t>
      </w:r>
      <w:r w:rsidR="005E0D1F">
        <w:rPr>
          <w:rFonts w:eastAsia="Times New Roman"/>
          <w:color w:val="000000"/>
          <w:sz w:val="24"/>
          <w:szCs w:val="24"/>
        </w:rPr>
        <w:t>:</w:t>
      </w:r>
      <w:r w:rsidR="00C14E24">
        <w:rPr>
          <w:rFonts w:eastAsia="Times New Roman"/>
          <w:color w:val="000000"/>
          <w:sz w:val="24"/>
          <w:szCs w:val="24"/>
        </w:rPr>
        <w:t>5</w:t>
      </w:r>
      <w:r w:rsidR="00025A2E">
        <w:rPr>
          <w:rFonts w:eastAsia="Times New Roman"/>
          <w:color w:val="000000"/>
          <w:sz w:val="24"/>
          <w:szCs w:val="24"/>
        </w:rPr>
        <w:t xml:space="preserve">5 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93B166" w14:textId="77777777" w:rsidR="007511CA" w:rsidRPr="00C14E24" w:rsidRDefault="001472BC" w:rsidP="00C14E24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14:paraId="1D098999" w14:textId="77777777" w:rsidR="004615DA" w:rsidRDefault="004615DA" w:rsidP="009213E0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11F06982" w14:textId="6D4DAF6C" w:rsidR="00CD29AE" w:rsidRPr="009213E0" w:rsidRDefault="001472BC" w:rsidP="009213E0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EF3030">
        <w:rPr>
          <w:rFonts w:eastAsia="Times New Roman"/>
          <w:color w:val="000000"/>
          <w:sz w:val="24"/>
          <w:szCs w:val="24"/>
        </w:rPr>
        <w:t>1</w:t>
      </w:r>
      <w:r w:rsidR="004615DA">
        <w:rPr>
          <w:rFonts w:eastAsia="Times New Roman"/>
          <w:color w:val="000000"/>
          <w:sz w:val="24"/>
          <w:szCs w:val="24"/>
        </w:rPr>
        <w:t>6</w:t>
      </w:r>
      <w:r w:rsidR="007E0315">
        <w:rPr>
          <w:rFonts w:eastAsia="Times New Roman"/>
          <w:color w:val="000000"/>
          <w:sz w:val="24"/>
          <w:szCs w:val="24"/>
        </w:rPr>
        <w:t>.</w:t>
      </w:r>
      <w:r w:rsidR="00C2778F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4615DA">
        <w:rPr>
          <w:rFonts w:eastAsia="Times New Roman"/>
          <w:color w:val="000000"/>
          <w:sz w:val="24"/>
          <w:szCs w:val="24"/>
        </w:rPr>
        <w:t>9</w:t>
      </w:r>
      <w:r w:rsidR="00494015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494015">
        <w:rPr>
          <w:rFonts w:eastAsia="Times New Roman"/>
          <w:color w:val="000000"/>
          <w:sz w:val="24"/>
          <w:szCs w:val="24"/>
        </w:rPr>
        <w:t>6</w:t>
      </w:r>
    </w:p>
    <w:p w14:paraId="4F0C592C" w14:textId="77777777" w:rsidR="004615DA" w:rsidRDefault="004615DA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27C5C8A0" w14:textId="77777777"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9213E0">
      <w:pgSz w:w="11906" w:h="16838"/>
      <w:pgMar w:top="568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1DB317FC"/>
    <w:multiLevelType w:val="hybridMultilevel"/>
    <w:tmpl w:val="5300991E"/>
    <w:lvl w:ilvl="0" w:tplc="00B6AF08">
      <w:start w:val="7"/>
      <w:numFmt w:val="bullet"/>
      <w:lvlText w:val="-"/>
      <w:lvlJc w:val="left"/>
      <w:pPr>
        <w:ind w:left="1770" w:hanging="360"/>
      </w:pPr>
      <w:rPr>
        <w:rFonts w:ascii="Calibri" w:eastAsia="Times New Roman" w:hAnsi="Calibri" w:cs="Calibri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 w15:restartNumberingAfterBreak="0">
    <w:nsid w:val="23AB11A6"/>
    <w:multiLevelType w:val="hybridMultilevel"/>
    <w:tmpl w:val="8CAAF756"/>
    <w:lvl w:ilvl="0" w:tplc="8108A3A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D0835A5"/>
    <w:multiLevelType w:val="hybridMultilevel"/>
    <w:tmpl w:val="3FAC0D28"/>
    <w:lvl w:ilvl="0" w:tplc="1BC0D57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5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6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9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20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>
    <w:abstractNumId w:val="20"/>
  </w:num>
  <w:num w:numId="2">
    <w:abstractNumId w:val="5"/>
  </w:num>
  <w:num w:numId="3">
    <w:abstractNumId w:val="16"/>
  </w:num>
  <w:num w:numId="4">
    <w:abstractNumId w:val="21"/>
  </w:num>
  <w:num w:numId="5">
    <w:abstractNumId w:val="2"/>
  </w:num>
  <w:num w:numId="6">
    <w:abstractNumId w:val="17"/>
  </w:num>
  <w:num w:numId="7">
    <w:abstractNumId w:val="4"/>
  </w:num>
  <w:num w:numId="8">
    <w:abstractNumId w:val="14"/>
  </w:num>
  <w:num w:numId="9">
    <w:abstractNumId w:val="3"/>
  </w:num>
  <w:num w:numId="10">
    <w:abstractNumId w:val="18"/>
  </w:num>
  <w:num w:numId="11">
    <w:abstractNumId w:val="1"/>
  </w:num>
  <w:num w:numId="12">
    <w:abstractNumId w:val="15"/>
  </w:num>
  <w:num w:numId="13">
    <w:abstractNumId w:val="22"/>
  </w:num>
  <w:num w:numId="14">
    <w:abstractNumId w:val="10"/>
  </w:num>
  <w:num w:numId="15">
    <w:abstractNumId w:val="7"/>
  </w:num>
  <w:num w:numId="16">
    <w:abstractNumId w:val="12"/>
  </w:num>
  <w:num w:numId="17">
    <w:abstractNumId w:val="19"/>
  </w:num>
  <w:num w:numId="18">
    <w:abstractNumId w:val="0"/>
  </w:num>
  <w:num w:numId="19">
    <w:abstractNumId w:val="6"/>
  </w:num>
  <w:num w:numId="20">
    <w:abstractNumId w:val="13"/>
  </w:num>
  <w:num w:numId="21">
    <w:abstractNumId w:val="11"/>
  </w:num>
  <w:num w:numId="22">
    <w:abstractNumId w:val="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7C"/>
    <w:rsid w:val="00001746"/>
    <w:rsid w:val="000020D1"/>
    <w:rsid w:val="00005F2E"/>
    <w:rsid w:val="000061B8"/>
    <w:rsid w:val="00011877"/>
    <w:rsid w:val="0001281C"/>
    <w:rsid w:val="00012F50"/>
    <w:rsid w:val="0002069A"/>
    <w:rsid w:val="0002198B"/>
    <w:rsid w:val="00025A2E"/>
    <w:rsid w:val="00027FDF"/>
    <w:rsid w:val="0003084F"/>
    <w:rsid w:val="00036F1B"/>
    <w:rsid w:val="00037E39"/>
    <w:rsid w:val="00040FB9"/>
    <w:rsid w:val="0004551D"/>
    <w:rsid w:val="00046791"/>
    <w:rsid w:val="0005568D"/>
    <w:rsid w:val="0006517F"/>
    <w:rsid w:val="00066B61"/>
    <w:rsid w:val="000715AF"/>
    <w:rsid w:val="000808D1"/>
    <w:rsid w:val="0008737D"/>
    <w:rsid w:val="0009082B"/>
    <w:rsid w:val="00092289"/>
    <w:rsid w:val="000950A1"/>
    <w:rsid w:val="00095958"/>
    <w:rsid w:val="00095B5A"/>
    <w:rsid w:val="000A0BD3"/>
    <w:rsid w:val="000A0BED"/>
    <w:rsid w:val="000A3E14"/>
    <w:rsid w:val="000B15E1"/>
    <w:rsid w:val="000B4856"/>
    <w:rsid w:val="000B6155"/>
    <w:rsid w:val="000B72C8"/>
    <w:rsid w:val="000C47D5"/>
    <w:rsid w:val="000C6C7D"/>
    <w:rsid w:val="000E33D8"/>
    <w:rsid w:val="000F0DC9"/>
    <w:rsid w:val="000F3D9D"/>
    <w:rsid w:val="000F6916"/>
    <w:rsid w:val="00100375"/>
    <w:rsid w:val="00106D26"/>
    <w:rsid w:val="001165FA"/>
    <w:rsid w:val="00116B29"/>
    <w:rsid w:val="00121324"/>
    <w:rsid w:val="00122A2A"/>
    <w:rsid w:val="00122BA3"/>
    <w:rsid w:val="0012452E"/>
    <w:rsid w:val="00130D19"/>
    <w:rsid w:val="00134D58"/>
    <w:rsid w:val="00135F70"/>
    <w:rsid w:val="0014089F"/>
    <w:rsid w:val="00141441"/>
    <w:rsid w:val="00143A95"/>
    <w:rsid w:val="001443E2"/>
    <w:rsid w:val="00144D9B"/>
    <w:rsid w:val="001472BC"/>
    <w:rsid w:val="0015249F"/>
    <w:rsid w:val="0015602B"/>
    <w:rsid w:val="001603EA"/>
    <w:rsid w:val="001640E8"/>
    <w:rsid w:val="00164258"/>
    <w:rsid w:val="00174071"/>
    <w:rsid w:val="00175A1E"/>
    <w:rsid w:val="001830B1"/>
    <w:rsid w:val="001837D4"/>
    <w:rsid w:val="00183F50"/>
    <w:rsid w:val="001906B6"/>
    <w:rsid w:val="00192563"/>
    <w:rsid w:val="00194135"/>
    <w:rsid w:val="0019511A"/>
    <w:rsid w:val="001B6694"/>
    <w:rsid w:val="001B6D97"/>
    <w:rsid w:val="001C7299"/>
    <w:rsid w:val="001D073B"/>
    <w:rsid w:val="001D673F"/>
    <w:rsid w:val="001E58B6"/>
    <w:rsid w:val="001E6B9D"/>
    <w:rsid w:val="001F05E1"/>
    <w:rsid w:val="001F2D76"/>
    <w:rsid w:val="001F416C"/>
    <w:rsid w:val="001F475E"/>
    <w:rsid w:val="00201128"/>
    <w:rsid w:val="00203911"/>
    <w:rsid w:val="00205A6E"/>
    <w:rsid w:val="00211E51"/>
    <w:rsid w:val="00214E2D"/>
    <w:rsid w:val="00215B88"/>
    <w:rsid w:val="00220D11"/>
    <w:rsid w:val="00222E5E"/>
    <w:rsid w:val="00223D7E"/>
    <w:rsid w:val="002265C3"/>
    <w:rsid w:val="002320E1"/>
    <w:rsid w:val="002353C9"/>
    <w:rsid w:val="00241D01"/>
    <w:rsid w:val="00244874"/>
    <w:rsid w:val="0024567E"/>
    <w:rsid w:val="0025080E"/>
    <w:rsid w:val="002520DE"/>
    <w:rsid w:val="00264C34"/>
    <w:rsid w:val="00266A0E"/>
    <w:rsid w:val="0027191C"/>
    <w:rsid w:val="00283055"/>
    <w:rsid w:val="00283323"/>
    <w:rsid w:val="0028449E"/>
    <w:rsid w:val="002900CB"/>
    <w:rsid w:val="002907C2"/>
    <w:rsid w:val="002932F3"/>
    <w:rsid w:val="00295587"/>
    <w:rsid w:val="002A4582"/>
    <w:rsid w:val="002A480B"/>
    <w:rsid w:val="002A67A2"/>
    <w:rsid w:val="002B0F59"/>
    <w:rsid w:val="002B5C33"/>
    <w:rsid w:val="002C0453"/>
    <w:rsid w:val="002C15B4"/>
    <w:rsid w:val="002C5B0D"/>
    <w:rsid w:val="002D71D0"/>
    <w:rsid w:val="002E0C42"/>
    <w:rsid w:val="002E3B05"/>
    <w:rsid w:val="002E3F98"/>
    <w:rsid w:val="002E4F36"/>
    <w:rsid w:val="002F1F03"/>
    <w:rsid w:val="002F46E7"/>
    <w:rsid w:val="002F51AD"/>
    <w:rsid w:val="002F72E0"/>
    <w:rsid w:val="0030119D"/>
    <w:rsid w:val="00301BD5"/>
    <w:rsid w:val="0031772F"/>
    <w:rsid w:val="00326117"/>
    <w:rsid w:val="003273CB"/>
    <w:rsid w:val="00335EDE"/>
    <w:rsid w:val="003418B1"/>
    <w:rsid w:val="00342DF2"/>
    <w:rsid w:val="0034418E"/>
    <w:rsid w:val="00352038"/>
    <w:rsid w:val="003547E2"/>
    <w:rsid w:val="003720F6"/>
    <w:rsid w:val="00375796"/>
    <w:rsid w:val="00382412"/>
    <w:rsid w:val="003879B0"/>
    <w:rsid w:val="00391094"/>
    <w:rsid w:val="00393D0D"/>
    <w:rsid w:val="00393E30"/>
    <w:rsid w:val="0039516C"/>
    <w:rsid w:val="003B2D65"/>
    <w:rsid w:val="003B32FE"/>
    <w:rsid w:val="003B7B5F"/>
    <w:rsid w:val="003C36A1"/>
    <w:rsid w:val="003C4B6A"/>
    <w:rsid w:val="003C4C05"/>
    <w:rsid w:val="003C6E8A"/>
    <w:rsid w:val="003D2129"/>
    <w:rsid w:val="003D21DD"/>
    <w:rsid w:val="003D252D"/>
    <w:rsid w:val="003D77D3"/>
    <w:rsid w:val="003D7C3C"/>
    <w:rsid w:val="003E32C1"/>
    <w:rsid w:val="003E54A9"/>
    <w:rsid w:val="003F0FD9"/>
    <w:rsid w:val="003F32A2"/>
    <w:rsid w:val="003F77BB"/>
    <w:rsid w:val="0040294E"/>
    <w:rsid w:val="004123D7"/>
    <w:rsid w:val="00412706"/>
    <w:rsid w:val="00412D33"/>
    <w:rsid w:val="0042151C"/>
    <w:rsid w:val="00427361"/>
    <w:rsid w:val="00431331"/>
    <w:rsid w:val="00436F03"/>
    <w:rsid w:val="0044262C"/>
    <w:rsid w:val="004527A4"/>
    <w:rsid w:val="00454E1E"/>
    <w:rsid w:val="00456C5B"/>
    <w:rsid w:val="004615DA"/>
    <w:rsid w:val="00465A32"/>
    <w:rsid w:val="0046671A"/>
    <w:rsid w:val="00470728"/>
    <w:rsid w:val="00470E7C"/>
    <w:rsid w:val="004713B4"/>
    <w:rsid w:val="00475BBB"/>
    <w:rsid w:val="00482153"/>
    <w:rsid w:val="004822F2"/>
    <w:rsid w:val="00483329"/>
    <w:rsid w:val="00483F01"/>
    <w:rsid w:val="00490214"/>
    <w:rsid w:val="00493A05"/>
    <w:rsid w:val="00494015"/>
    <w:rsid w:val="004A2827"/>
    <w:rsid w:val="004A5D5C"/>
    <w:rsid w:val="004A784B"/>
    <w:rsid w:val="004C384A"/>
    <w:rsid w:val="004C58D7"/>
    <w:rsid w:val="004D1590"/>
    <w:rsid w:val="004D740C"/>
    <w:rsid w:val="004E4216"/>
    <w:rsid w:val="004F0337"/>
    <w:rsid w:val="004F6C69"/>
    <w:rsid w:val="00504561"/>
    <w:rsid w:val="00506296"/>
    <w:rsid w:val="00512ED4"/>
    <w:rsid w:val="0051758B"/>
    <w:rsid w:val="00521C55"/>
    <w:rsid w:val="00523679"/>
    <w:rsid w:val="0052612C"/>
    <w:rsid w:val="005270D7"/>
    <w:rsid w:val="0054032C"/>
    <w:rsid w:val="005477A6"/>
    <w:rsid w:val="00547EF6"/>
    <w:rsid w:val="00552607"/>
    <w:rsid w:val="00580DA6"/>
    <w:rsid w:val="00591645"/>
    <w:rsid w:val="005917FC"/>
    <w:rsid w:val="005959B6"/>
    <w:rsid w:val="005A54BC"/>
    <w:rsid w:val="005A6A6F"/>
    <w:rsid w:val="005B31FD"/>
    <w:rsid w:val="005C0061"/>
    <w:rsid w:val="005C5B90"/>
    <w:rsid w:val="005D3616"/>
    <w:rsid w:val="005D7AA2"/>
    <w:rsid w:val="005E0128"/>
    <w:rsid w:val="005E0D1F"/>
    <w:rsid w:val="005E4289"/>
    <w:rsid w:val="005E5D27"/>
    <w:rsid w:val="005E5EF7"/>
    <w:rsid w:val="005E64BD"/>
    <w:rsid w:val="005F2538"/>
    <w:rsid w:val="005F53E6"/>
    <w:rsid w:val="005F6736"/>
    <w:rsid w:val="00603410"/>
    <w:rsid w:val="006132F8"/>
    <w:rsid w:val="00613D50"/>
    <w:rsid w:val="00614741"/>
    <w:rsid w:val="00617328"/>
    <w:rsid w:val="00617943"/>
    <w:rsid w:val="006215BE"/>
    <w:rsid w:val="006222B4"/>
    <w:rsid w:val="0062470E"/>
    <w:rsid w:val="00633817"/>
    <w:rsid w:val="00633CA5"/>
    <w:rsid w:val="0063542B"/>
    <w:rsid w:val="006356AE"/>
    <w:rsid w:val="00636DBF"/>
    <w:rsid w:val="0064126B"/>
    <w:rsid w:val="006445EA"/>
    <w:rsid w:val="00645DCC"/>
    <w:rsid w:val="00646D70"/>
    <w:rsid w:val="006507B8"/>
    <w:rsid w:val="00650BF2"/>
    <w:rsid w:val="00656BE9"/>
    <w:rsid w:val="00664BBA"/>
    <w:rsid w:val="00666546"/>
    <w:rsid w:val="00667124"/>
    <w:rsid w:val="00674DC0"/>
    <w:rsid w:val="006917F6"/>
    <w:rsid w:val="00695D24"/>
    <w:rsid w:val="006A31DC"/>
    <w:rsid w:val="006A4C3B"/>
    <w:rsid w:val="006B4D0D"/>
    <w:rsid w:val="006B59C4"/>
    <w:rsid w:val="006B7EEA"/>
    <w:rsid w:val="006C6348"/>
    <w:rsid w:val="006D468B"/>
    <w:rsid w:val="006F370C"/>
    <w:rsid w:val="0070213F"/>
    <w:rsid w:val="007024B1"/>
    <w:rsid w:val="00702B24"/>
    <w:rsid w:val="00713FDB"/>
    <w:rsid w:val="0071498C"/>
    <w:rsid w:val="00737333"/>
    <w:rsid w:val="0074148F"/>
    <w:rsid w:val="0074195F"/>
    <w:rsid w:val="00742BC5"/>
    <w:rsid w:val="007511CA"/>
    <w:rsid w:val="00752CAC"/>
    <w:rsid w:val="00762B39"/>
    <w:rsid w:val="00763A79"/>
    <w:rsid w:val="00766DD9"/>
    <w:rsid w:val="00767A17"/>
    <w:rsid w:val="00770101"/>
    <w:rsid w:val="00771C0C"/>
    <w:rsid w:val="00773782"/>
    <w:rsid w:val="00774E47"/>
    <w:rsid w:val="00776034"/>
    <w:rsid w:val="00777A88"/>
    <w:rsid w:val="007867DA"/>
    <w:rsid w:val="00793288"/>
    <w:rsid w:val="007A3C9F"/>
    <w:rsid w:val="007B5AE6"/>
    <w:rsid w:val="007B6323"/>
    <w:rsid w:val="007B715E"/>
    <w:rsid w:val="007C0ABA"/>
    <w:rsid w:val="007C5528"/>
    <w:rsid w:val="007D294B"/>
    <w:rsid w:val="007D6D98"/>
    <w:rsid w:val="007E0315"/>
    <w:rsid w:val="007E443A"/>
    <w:rsid w:val="007E5389"/>
    <w:rsid w:val="007E7D4F"/>
    <w:rsid w:val="007F0566"/>
    <w:rsid w:val="007F33A1"/>
    <w:rsid w:val="007F34F2"/>
    <w:rsid w:val="007F684A"/>
    <w:rsid w:val="00811486"/>
    <w:rsid w:val="00812735"/>
    <w:rsid w:val="00817D85"/>
    <w:rsid w:val="00821CD7"/>
    <w:rsid w:val="00833CD4"/>
    <w:rsid w:val="00835BB4"/>
    <w:rsid w:val="00842DEB"/>
    <w:rsid w:val="00846E4C"/>
    <w:rsid w:val="00847A42"/>
    <w:rsid w:val="00851F17"/>
    <w:rsid w:val="008539B8"/>
    <w:rsid w:val="00855EC9"/>
    <w:rsid w:val="00870269"/>
    <w:rsid w:val="008703BE"/>
    <w:rsid w:val="00873120"/>
    <w:rsid w:val="008732E4"/>
    <w:rsid w:val="0088129D"/>
    <w:rsid w:val="0089071B"/>
    <w:rsid w:val="008A04DE"/>
    <w:rsid w:val="008A3491"/>
    <w:rsid w:val="008A51F6"/>
    <w:rsid w:val="008A66AA"/>
    <w:rsid w:val="008B0590"/>
    <w:rsid w:val="008B6FE0"/>
    <w:rsid w:val="008B7A09"/>
    <w:rsid w:val="008C3C4F"/>
    <w:rsid w:val="008E4DBC"/>
    <w:rsid w:val="008E7C7D"/>
    <w:rsid w:val="008F22C3"/>
    <w:rsid w:val="009063CE"/>
    <w:rsid w:val="009213E0"/>
    <w:rsid w:val="009232F2"/>
    <w:rsid w:val="00932514"/>
    <w:rsid w:val="0093355C"/>
    <w:rsid w:val="00937221"/>
    <w:rsid w:val="00966D68"/>
    <w:rsid w:val="009732B0"/>
    <w:rsid w:val="009835B7"/>
    <w:rsid w:val="00990F55"/>
    <w:rsid w:val="00991033"/>
    <w:rsid w:val="0099171A"/>
    <w:rsid w:val="00991A79"/>
    <w:rsid w:val="00995B38"/>
    <w:rsid w:val="0099722C"/>
    <w:rsid w:val="009A2381"/>
    <w:rsid w:val="009A3D15"/>
    <w:rsid w:val="009A7969"/>
    <w:rsid w:val="009B4217"/>
    <w:rsid w:val="009B6392"/>
    <w:rsid w:val="009C35F4"/>
    <w:rsid w:val="009D1846"/>
    <w:rsid w:val="009D6745"/>
    <w:rsid w:val="009D67F7"/>
    <w:rsid w:val="009E0E56"/>
    <w:rsid w:val="009E1743"/>
    <w:rsid w:val="009E20E0"/>
    <w:rsid w:val="009E3A2D"/>
    <w:rsid w:val="009E6ABA"/>
    <w:rsid w:val="009F2A7D"/>
    <w:rsid w:val="00A06482"/>
    <w:rsid w:val="00A1289A"/>
    <w:rsid w:val="00A13CBA"/>
    <w:rsid w:val="00A178CA"/>
    <w:rsid w:val="00A17B4B"/>
    <w:rsid w:val="00A17C41"/>
    <w:rsid w:val="00A26475"/>
    <w:rsid w:val="00A317FC"/>
    <w:rsid w:val="00A3654A"/>
    <w:rsid w:val="00A36D00"/>
    <w:rsid w:val="00A379B4"/>
    <w:rsid w:val="00A44E79"/>
    <w:rsid w:val="00A46532"/>
    <w:rsid w:val="00A4678F"/>
    <w:rsid w:val="00A55BFB"/>
    <w:rsid w:val="00A55E79"/>
    <w:rsid w:val="00A658FE"/>
    <w:rsid w:val="00A67693"/>
    <w:rsid w:val="00A7773F"/>
    <w:rsid w:val="00A931EC"/>
    <w:rsid w:val="00A93C9E"/>
    <w:rsid w:val="00A95E8D"/>
    <w:rsid w:val="00AA51A7"/>
    <w:rsid w:val="00AA5ECE"/>
    <w:rsid w:val="00AA6A3A"/>
    <w:rsid w:val="00AA72E7"/>
    <w:rsid w:val="00AA7A5D"/>
    <w:rsid w:val="00AB15E0"/>
    <w:rsid w:val="00AB4FB9"/>
    <w:rsid w:val="00AB5DE1"/>
    <w:rsid w:val="00AB61E1"/>
    <w:rsid w:val="00AB7594"/>
    <w:rsid w:val="00AC5D80"/>
    <w:rsid w:val="00AD4190"/>
    <w:rsid w:val="00AE7BF6"/>
    <w:rsid w:val="00AF7464"/>
    <w:rsid w:val="00B02C16"/>
    <w:rsid w:val="00B16F75"/>
    <w:rsid w:val="00B2486B"/>
    <w:rsid w:val="00B2497E"/>
    <w:rsid w:val="00B263B5"/>
    <w:rsid w:val="00B27365"/>
    <w:rsid w:val="00B27851"/>
    <w:rsid w:val="00B43295"/>
    <w:rsid w:val="00B44271"/>
    <w:rsid w:val="00B453BF"/>
    <w:rsid w:val="00B50D1A"/>
    <w:rsid w:val="00B53EAF"/>
    <w:rsid w:val="00B55E5E"/>
    <w:rsid w:val="00B56B01"/>
    <w:rsid w:val="00B57190"/>
    <w:rsid w:val="00B575D8"/>
    <w:rsid w:val="00B63416"/>
    <w:rsid w:val="00B71AFD"/>
    <w:rsid w:val="00B73018"/>
    <w:rsid w:val="00B74825"/>
    <w:rsid w:val="00B807F9"/>
    <w:rsid w:val="00B9561B"/>
    <w:rsid w:val="00BA2160"/>
    <w:rsid w:val="00BA4B8E"/>
    <w:rsid w:val="00BA7B1B"/>
    <w:rsid w:val="00BB3586"/>
    <w:rsid w:val="00BB5C41"/>
    <w:rsid w:val="00BB6F00"/>
    <w:rsid w:val="00BC5648"/>
    <w:rsid w:val="00BC761D"/>
    <w:rsid w:val="00BC7B26"/>
    <w:rsid w:val="00BD1B3E"/>
    <w:rsid w:val="00BD4266"/>
    <w:rsid w:val="00BD7F5F"/>
    <w:rsid w:val="00BE6986"/>
    <w:rsid w:val="00BF1844"/>
    <w:rsid w:val="00BF2E74"/>
    <w:rsid w:val="00BF6449"/>
    <w:rsid w:val="00C00532"/>
    <w:rsid w:val="00C00B29"/>
    <w:rsid w:val="00C06D51"/>
    <w:rsid w:val="00C10D57"/>
    <w:rsid w:val="00C11C7A"/>
    <w:rsid w:val="00C14E24"/>
    <w:rsid w:val="00C20E03"/>
    <w:rsid w:val="00C23503"/>
    <w:rsid w:val="00C2778F"/>
    <w:rsid w:val="00C27EAE"/>
    <w:rsid w:val="00C302C3"/>
    <w:rsid w:val="00C36348"/>
    <w:rsid w:val="00C415C6"/>
    <w:rsid w:val="00C41DD2"/>
    <w:rsid w:val="00C45488"/>
    <w:rsid w:val="00C60611"/>
    <w:rsid w:val="00C60BB1"/>
    <w:rsid w:val="00C61E99"/>
    <w:rsid w:val="00C64DA5"/>
    <w:rsid w:val="00C744F7"/>
    <w:rsid w:val="00C7526F"/>
    <w:rsid w:val="00C75408"/>
    <w:rsid w:val="00C85E5C"/>
    <w:rsid w:val="00C922F3"/>
    <w:rsid w:val="00C94CA5"/>
    <w:rsid w:val="00CA351B"/>
    <w:rsid w:val="00CA6E57"/>
    <w:rsid w:val="00CA744D"/>
    <w:rsid w:val="00CD29AE"/>
    <w:rsid w:val="00CD2FFC"/>
    <w:rsid w:val="00CD45C4"/>
    <w:rsid w:val="00CD5899"/>
    <w:rsid w:val="00CD691B"/>
    <w:rsid w:val="00CE3D12"/>
    <w:rsid w:val="00CE5BFB"/>
    <w:rsid w:val="00CE61A8"/>
    <w:rsid w:val="00CF040A"/>
    <w:rsid w:val="00CF091B"/>
    <w:rsid w:val="00CF20A8"/>
    <w:rsid w:val="00D03033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17CD"/>
    <w:rsid w:val="00D532A3"/>
    <w:rsid w:val="00D53ED3"/>
    <w:rsid w:val="00D56582"/>
    <w:rsid w:val="00D5685E"/>
    <w:rsid w:val="00D57CFF"/>
    <w:rsid w:val="00D6017F"/>
    <w:rsid w:val="00D65996"/>
    <w:rsid w:val="00D70F01"/>
    <w:rsid w:val="00D72496"/>
    <w:rsid w:val="00D72DDC"/>
    <w:rsid w:val="00D76B57"/>
    <w:rsid w:val="00D9435C"/>
    <w:rsid w:val="00D96152"/>
    <w:rsid w:val="00D96F61"/>
    <w:rsid w:val="00DA0BD8"/>
    <w:rsid w:val="00DB5B6B"/>
    <w:rsid w:val="00DB7285"/>
    <w:rsid w:val="00DC368B"/>
    <w:rsid w:val="00DC393A"/>
    <w:rsid w:val="00DC5935"/>
    <w:rsid w:val="00DD733F"/>
    <w:rsid w:val="00DF359A"/>
    <w:rsid w:val="00DF62FB"/>
    <w:rsid w:val="00E00CC7"/>
    <w:rsid w:val="00E07186"/>
    <w:rsid w:val="00E14B4E"/>
    <w:rsid w:val="00E167F3"/>
    <w:rsid w:val="00E22D0A"/>
    <w:rsid w:val="00E250AB"/>
    <w:rsid w:val="00E34202"/>
    <w:rsid w:val="00E35958"/>
    <w:rsid w:val="00E35B3E"/>
    <w:rsid w:val="00E365BB"/>
    <w:rsid w:val="00E44641"/>
    <w:rsid w:val="00E4559E"/>
    <w:rsid w:val="00E45606"/>
    <w:rsid w:val="00E55515"/>
    <w:rsid w:val="00E612E4"/>
    <w:rsid w:val="00E61A39"/>
    <w:rsid w:val="00E67926"/>
    <w:rsid w:val="00E75FBC"/>
    <w:rsid w:val="00E83F1C"/>
    <w:rsid w:val="00E8723A"/>
    <w:rsid w:val="00E93788"/>
    <w:rsid w:val="00EA6B64"/>
    <w:rsid w:val="00EB602C"/>
    <w:rsid w:val="00EC02DF"/>
    <w:rsid w:val="00EC0D41"/>
    <w:rsid w:val="00EC33A1"/>
    <w:rsid w:val="00EC6437"/>
    <w:rsid w:val="00EC7D6A"/>
    <w:rsid w:val="00ED2D48"/>
    <w:rsid w:val="00ED35E8"/>
    <w:rsid w:val="00ED4F5E"/>
    <w:rsid w:val="00EE5FEE"/>
    <w:rsid w:val="00EF1D27"/>
    <w:rsid w:val="00EF3030"/>
    <w:rsid w:val="00EF6C5D"/>
    <w:rsid w:val="00EF7BD7"/>
    <w:rsid w:val="00F01549"/>
    <w:rsid w:val="00F01784"/>
    <w:rsid w:val="00F212E7"/>
    <w:rsid w:val="00F22D74"/>
    <w:rsid w:val="00F23079"/>
    <w:rsid w:val="00F25289"/>
    <w:rsid w:val="00F308F3"/>
    <w:rsid w:val="00F32F23"/>
    <w:rsid w:val="00F36956"/>
    <w:rsid w:val="00F42C00"/>
    <w:rsid w:val="00F43506"/>
    <w:rsid w:val="00F45F43"/>
    <w:rsid w:val="00F51609"/>
    <w:rsid w:val="00F51C88"/>
    <w:rsid w:val="00F53C99"/>
    <w:rsid w:val="00F55083"/>
    <w:rsid w:val="00F60164"/>
    <w:rsid w:val="00F6049B"/>
    <w:rsid w:val="00F6548D"/>
    <w:rsid w:val="00F66B86"/>
    <w:rsid w:val="00F71B10"/>
    <w:rsid w:val="00F71D5F"/>
    <w:rsid w:val="00F768F9"/>
    <w:rsid w:val="00F8255F"/>
    <w:rsid w:val="00F84524"/>
    <w:rsid w:val="00F90502"/>
    <w:rsid w:val="00F93588"/>
    <w:rsid w:val="00F93C32"/>
    <w:rsid w:val="00F94181"/>
    <w:rsid w:val="00F96F53"/>
    <w:rsid w:val="00FA2838"/>
    <w:rsid w:val="00FA5E1D"/>
    <w:rsid w:val="00FA7E56"/>
    <w:rsid w:val="00FB3A88"/>
    <w:rsid w:val="00FB62E4"/>
    <w:rsid w:val="00FB6572"/>
    <w:rsid w:val="00FC228A"/>
    <w:rsid w:val="00FC5856"/>
    <w:rsid w:val="00FE0613"/>
    <w:rsid w:val="00FE3307"/>
    <w:rsid w:val="00FE4F7D"/>
    <w:rsid w:val="00FE522B"/>
    <w:rsid w:val="00FE581B"/>
    <w:rsid w:val="00FF2302"/>
    <w:rsid w:val="00FF3962"/>
    <w:rsid w:val="00FF5A78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E68F"/>
  <w15:docId w15:val="{44DC7CC5-0272-41F3-9B67-FB895A26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C75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FADE9-F876-4E3E-8C4F-51F1F5FB2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1037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User</cp:lastModifiedBy>
  <cp:revision>7</cp:revision>
  <cp:lastPrinted>2026-06-22T13:45:00Z</cp:lastPrinted>
  <dcterms:created xsi:type="dcterms:W3CDTF">2026-09-21T11:58:00Z</dcterms:created>
  <dcterms:modified xsi:type="dcterms:W3CDTF">2026-09-21T12:34:00Z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