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E7C" w:rsidRDefault="001472BC" w:rsidP="00AB5DE1">
      <w:pPr>
        <w:spacing w:before="100"/>
        <w:jc w:val="center"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LIB/</w:t>
      </w:r>
      <w:r w:rsidR="00D72DDC">
        <w:rPr>
          <w:rFonts w:ascii="Calibri" w:hAnsi="Calibri" w:cs="Calibri"/>
          <w:b/>
          <w:bCs/>
          <w:color w:val="000000"/>
        </w:rPr>
        <w:t>803</w:t>
      </w:r>
      <w:r w:rsidR="00847A42">
        <w:rPr>
          <w:rFonts w:ascii="Calibri" w:hAnsi="Calibri" w:cs="Calibri"/>
          <w:b/>
          <w:bCs/>
          <w:color w:val="000000"/>
        </w:rPr>
        <w:t>/</w:t>
      </w:r>
      <w:r>
        <w:rPr>
          <w:rFonts w:ascii="Calibri" w:hAnsi="Calibri" w:cs="Calibri"/>
          <w:b/>
          <w:bCs/>
          <w:color w:val="000000"/>
        </w:rPr>
        <w:t>202</w:t>
      </w:r>
      <w:r w:rsidR="008A66AA">
        <w:rPr>
          <w:rFonts w:ascii="Calibri" w:hAnsi="Calibri" w:cs="Calibri"/>
          <w:b/>
          <w:bCs/>
          <w:color w:val="000000"/>
        </w:rPr>
        <w:t>5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F71D5F">
        <w:rPr>
          <w:rFonts w:ascii="Calibri" w:hAnsi="Calibri" w:cs="Calibri"/>
          <w:b/>
          <w:bCs/>
          <w:color w:val="000000"/>
        </w:rPr>
        <w:t>8</w:t>
      </w:r>
      <w:r>
        <w:rPr>
          <w:rFonts w:ascii="Calibri" w:hAnsi="Calibri" w:cs="Calibri"/>
          <w:b/>
          <w:bCs/>
          <w:color w:val="000000"/>
        </w:rPr>
        <w:t>/202</w:t>
      </w:r>
      <w:r w:rsidR="008A66AA">
        <w:rPr>
          <w:rFonts w:ascii="Calibri" w:hAnsi="Calibri" w:cs="Calibri"/>
          <w:b/>
          <w:bCs/>
          <w:color w:val="000000"/>
        </w:rPr>
        <w:t>5</w:t>
      </w:r>
    </w:p>
    <w:p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  <w:sz w:val="22"/>
          <w:szCs w:val="36"/>
          <w:u w:val="double"/>
        </w:rPr>
      </w:pPr>
    </w:p>
    <w:p w:rsidR="00470E7C" w:rsidRDefault="001472BC">
      <w:pPr>
        <w:pStyle w:val="Normlnweb"/>
        <w:spacing w:before="0" w:after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 xml:space="preserve">Zápis ze zasedání zastupitelstva obce ze dne </w:t>
      </w:r>
      <w:proofErr w:type="gramStart"/>
      <w:r w:rsidR="00C23503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1</w:t>
      </w:r>
      <w:r w:rsidR="003F32A2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9</w:t>
      </w:r>
      <w:r w:rsidR="001F2D76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C23503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1</w:t>
      </w:r>
      <w:r w:rsidR="003F32A2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1</w:t>
      </w:r>
      <w:r w:rsidR="005045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8A66AA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2025</w:t>
      </w:r>
      <w:proofErr w:type="gramEnd"/>
    </w:p>
    <w:p w:rsidR="00CD29AE" w:rsidRDefault="00CD29AE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:rsidR="00F557BF" w:rsidRDefault="00F557BF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  <w:bookmarkStart w:id="0" w:name="_GoBack"/>
      <w:bookmarkEnd w:id="0"/>
    </w:p>
    <w:p w:rsidR="00F557BF" w:rsidRDefault="001472BC" w:rsidP="00F557BF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Přítomni: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 xml:space="preserve">pp.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  <w:r w:rsidR="001830B1">
        <w:rPr>
          <w:rFonts w:ascii="Calibri" w:hAnsi="Calibri" w:cs="Calibri"/>
          <w:color w:val="000000"/>
        </w:rPr>
        <w:t xml:space="preserve">, Černíková Petra, </w:t>
      </w:r>
      <w:r>
        <w:rPr>
          <w:rFonts w:ascii="Calibri" w:hAnsi="Calibri" w:cs="Calibri"/>
          <w:color w:val="000000"/>
        </w:rPr>
        <w:t xml:space="preserve">Tuhý Petr, </w:t>
      </w:r>
      <w:r w:rsidR="00817D85">
        <w:rPr>
          <w:rFonts w:ascii="Calibri" w:hAnsi="Calibri" w:cs="Calibri"/>
          <w:bCs/>
          <w:color w:val="000000"/>
        </w:rPr>
        <w:t>Hrstka Miroslav</w:t>
      </w:r>
      <w:r w:rsidR="00D42065">
        <w:rPr>
          <w:rFonts w:ascii="Calibri" w:hAnsi="Calibri" w:cs="Calibri"/>
          <w:bCs/>
          <w:color w:val="000000"/>
        </w:rPr>
        <w:t xml:space="preserve">, Šťástka </w:t>
      </w:r>
      <w:r w:rsidR="00811486">
        <w:rPr>
          <w:rFonts w:ascii="Calibri" w:hAnsi="Calibri" w:cs="Calibri"/>
          <w:bCs/>
          <w:color w:val="000000"/>
        </w:rPr>
        <w:t>Karel</w:t>
      </w:r>
      <w:r w:rsidR="00215B88">
        <w:rPr>
          <w:rFonts w:ascii="Calibri" w:hAnsi="Calibri" w:cs="Calibri"/>
          <w:bCs/>
          <w:color w:val="000000"/>
        </w:rPr>
        <w:t xml:space="preserve">, </w:t>
      </w:r>
    </w:p>
    <w:p w:rsidR="00F22D74" w:rsidRPr="00BF6449" w:rsidRDefault="00F22D74" w:rsidP="00EC02DF">
      <w:pPr>
        <w:pStyle w:val="Normlnweb"/>
        <w:spacing w:before="0" w:after="0"/>
        <w:ind w:left="1410" w:hanging="1410"/>
      </w:pPr>
    </w:p>
    <w:p w:rsidR="00470E7C" w:rsidRPr="00F22D74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Omluveni:</w:t>
      </w:r>
      <w:r>
        <w:rPr>
          <w:rFonts w:ascii="Calibri" w:hAnsi="Calibri" w:cs="Calibri"/>
          <w:b/>
          <w:bCs/>
          <w:color w:val="000000"/>
        </w:rPr>
        <w:tab/>
      </w:r>
      <w:r w:rsidR="003F32A2">
        <w:rPr>
          <w:rFonts w:ascii="Calibri" w:hAnsi="Calibri" w:cs="Calibri"/>
          <w:bCs/>
          <w:color w:val="000000"/>
        </w:rPr>
        <w:t>Pětník Jiří, Šťastný Luboš</w:t>
      </w:r>
    </w:p>
    <w:p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Zastupitelstvo je usnášení schopné</w:t>
      </w:r>
    </w:p>
    <w:p w:rsidR="00470E7C" w:rsidRDefault="00470E7C">
      <w:pPr>
        <w:pStyle w:val="Normlnweb"/>
        <w:spacing w:before="0" w:after="0"/>
        <w:rPr>
          <w:rFonts w:ascii="Calibri" w:hAnsi="Calibri" w:cs="Calibri"/>
          <w:color w:val="000000"/>
        </w:rPr>
      </w:pPr>
    </w:p>
    <w:p w:rsidR="00CD691B" w:rsidRPr="00A93C9E" w:rsidRDefault="001472BC" w:rsidP="00AB5DE1">
      <w:pPr>
        <w:pStyle w:val="Normlnweb"/>
        <w:spacing w:before="0" w:after="0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Hosté:</w:t>
      </w:r>
      <w:r>
        <w:rPr>
          <w:rFonts w:ascii="Calibri" w:hAnsi="Calibri" w:cs="Calibri"/>
          <w:b/>
          <w:bCs/>
          <w:color w:val="000000"/>
        </w:rPr>
        <w:tab/>
      </w:r>
      <w:r w:rsidR="00766DD9">
        <w:rPr>
          <w:rFonts w:ascii="Calibri" w:hAnsi="Calibri" w:cs="Calibri"/>
          <w:b/>
          <w:bCs/>
          <w:color w:val="000000"/>
        </w:rPr>
        <w:tab/>
      </w:r>
    </w:p>
    <w:p w:rsidR="00470E7C" w:rsidRPr="00AB5DE1" w:rsidRDefault="001472BC" w:rsidP="00AB5DE1">
      <w:pPr>
        <w:pStyle w:val="Normln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ab/>
      </w:r>
    </w:p>
    <w:p w:rsidR="00470E7C" w:rsidRPr="00CA6E57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Ověřovatelé zápisu:</w:t>
      </w:r>
      <w:r>
        <w:rPr>
          <w:rFonts w:ascii="Calibri" w:hAnsi="Calibri" w:cs="Calibri"/>
          <w:b/>
          <w:bCs/>
          <w:color w:val="000000"/>
        </w:rPr>
        <w:tab/>
      </w:r>
      <w:r w:rsidR="003F32A2">
        <w:rPr>
          <w:rFonts w:ascii="Calibri" w:hAnsi="Calibri" w:cs="Calibri"/>
          <w:bCs/>
          <w:color w:val="000000"/>
        </w:rPr>
        <w:t>Šťástka Karel, Tuhý Petr</w:t>
      </w:r>
    </w:p>
    <w:p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Začátek zasedání v 16.00 hod. v zasedací místnosti obecního úřadu</w:t>
      </w:r>
    </w:p>
    <w:p w:rsidR="00CD691B" w:rsidRPr="00AB5DE1" w:rsidRDefault="00CD691B">
      <w:pPr>
        <w:pStyle w:val="Normlnweb"/>
        <w:spacing w:before="0" w:after="0"/>
      </w:pPr>
    </w:p>
    <w:p w:rsidR="00470E7C" w:rsidRDefault="001472BC">
      <w:pPr>
        <w:pStyle w:val="Normlnweb"/>
        <w:spacing w:before="0" w:after="0"/>
      </w:pPr>
      <w:r>
        <w:rPr>
          <w:rFonts w:ascii="Calibri" w:hAnsi="Calibri" w:cs="Calibri"/>
          <w:color w:val="000000"/>
        </w:rPr>
        <w:t xml:space="preserve">Zasedání zahájil a vedl starosta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</w:p>
    <w:p w:rsidR="00470E7C" w:rsidRDefault="00470E7C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sz w:val="28"/>
          <w:szCs w:val="28"/>
          <w:u w:val="double"/>
        </w:rPr>
      </w:pPr>
    </w:p>
    <w:p w:rsidR="00CD29AE" w:rsidRDefault="001472BC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  <w:r>
        <w:rPr>
          <w:rFonts w:eastAsia="Times New Roman"/>
          <w:b/>
          <w:bCs/>
          <w:color w:val="000000"/>
          <w:sz w:val="24"/>
          <w:szCs w:val="24"/>
          <w:u w:val="double"/>
        </w:rPr>
        <w:t>Program:</w:t>
      </w:r>
    </w:p>
    <w:p w:rsidR="00504561" w:rsidRPr="00F22D74" w:rsidRDefault="00504561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</w:p>
    <w:p w:rsidR="00CD691B" w:rsidRPr="00B27365" w:rsidRDefault="001472BC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 xml:space="preserve">Ověření zápisu ze schůze zastupitelstva obce ze dne </w:t>
      </w:r>
      <w:proofErr w:type="gramStart"/>
      <w:r w:rsidR="00F71D5F" w:rsidRPr="00B27365">
        <w:rPr>
          <w:rFonts w:ascii="Calibri" w:hAnsi="Calibri" w:cs="Calibri"/>
          <w:color w:val="000000"/>
        </w:rPr>
        <w:t>1</w:t>
      </w:r>
      <w:r w:rsidR="00C23503" w:rsidRPr="00B27365">
        <w:rPr>
          <w:rFonts w:ascii="Calibri" w:hAnsi="Calibri" w:cs="Calibri"/>
          <w:color w:val="000000"/>
        </w:rPr>
        <w:t>3</w:t>
      </w:r>
      <w:r w:rsidR="009A2381" w:rsidRPr="00B27365">
        <w:rPr>
          <w:rFonts w:ascii="Calibri" w:hAnsi="Calibri" w:cs="Calibri"/>
          <w:color w:val="000000"/>
        </w:rPr>
        <w:t>.</w:t>
      </w:r>
      <w:r w:rsidR="00F71D5F" w:rsidRPr="00B27365">
        <w:rPr>
          <w:rFonts w:ascii="Calibri" w:hAnsi="Calibri" w:cs="Calibri"/>
          <w:color w:val="000000"/>
        </w:rPr>
        <w:t>10</w:t>
      </w:r>
      <w:r w:rsidR="002F72E0" w:rsidRPr="00B27365">
        <w:rPr>
          <w:rFonts w:ascii="Calibri" w:hAnsi="Calibri" w:cs="Calibri"/>
          <w:color w:val="000000"/>
        </w:rPr>
        <w:t>.</w:t>
      </w:r>
      <w:r w:rsidR="003273CB" w:rsidRPr="00B27365">
        <w:rPr>
          <w:rFonts w:ascii="Calibri" w:hAnsi="Calibri" w:cs="Calibri"/>
          <w:color w:val="000000"/>
        </w:rPr>
        <w:t>202</w:t>
      </w:r>
      <w:r w:rsidR="00222E5E" w:rsidRPr="00B27365">
        <w:rPr>
          <w:rFonts w:ascii="Calibri" w:hAnsi="Calibri" w:cs="Calibri"/>
          <w:color w:val="000000"/>
        </w:rPr>
        <w:t>5</w:t>
      </w:r>
      <w:proofErr w:type="gramEnd"/>
    </w:p>
    <w:p w:rsidR="00F71D5F" w:rsidRPr="00B27365" w:rsidRDefault="00F71D5F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 xml:space="preserve">Projednání a schválení odepsání </w:t>
      </w:r>
      <w:r w:rsidR="00D70F01">
        <w:rPr>
          <w:rFonts w:ascii="Calibri" w:hAnsi="Calibri" w:cs="Calibri"/>
          <w:color w:val="000000"/>
        </w:rPr>
        <w:t xml:space="preserve">zmařené investice - </w:t>
      </w:r>
      <w:r w:rsidRPr="00B27365">
        <w:rPr>
          <w:rFonts w:ascii="Calibri" w:hAnsi="Calibri" w:cs="Calibri"/>
          <w:color w:val="000000"/>
        </w:rPr>
        <w:t>projektu sběrného dvora</w:t>
      </w:r>
    </w:p>
    <w:p w:rsidR="00F71D5F" w:rsidRPr="00B27365" w:rsidRDefault="00F71D5F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Style w:val="Siln"/>
          <w:rFonts w:ascii="Calibri" w:hAnsi="Calibri" w:cs="Calibri"/>
          <w:b w:val="0"/>
          <w:bCs w:val="0"/>
        </w:rPr>
      </w:pPr>
      <w:r w:rsidRPr="00B27365">
        <w:rPr>
          <w:rFonts w:ascii="Calibri" w:hAnsi="Calibri" w:cs="Calibri"/>
          <w:color w:val="000000"/>
        </w:rPr>
        <w:t xml:space="preserve">Projednání </w:t>
      </w:r>
      <w:r w:rsidR="00AB7594">
        <w:rPr>
          <w:rFonts w:ascii="Calibri" w:hAnsi="Calibri" w:cs="Calibri"/>
          <w:color w:val="000000"/>
        </w:rPr>
        <w:t xml:space="preserve">a schválení </w:t>
      </w:r>
      <w:r w:rsidRPr="00B27365">
        <w:rPr>
          <w:rFonts w:ascii="Calibri" w:hAnsi="Calibri" w:cs="Calibri"/>
          <w:color w:val="000000"/>
        </w:rPr>
        <w:t xml:space="preserve">výpovědi </w:t>
      </w:r>
      <w:r w:rsidR="00AB7594">
        <w:rPr>
          <w:rFonts w:ascii="Calibri" w:hAnsi="Calibri" w:cs="Calibri"/>
          <w:color w:val="000000"/>
        </w:rPr>
        <w:t xml:space="preserve">nájemní smlouvy </w:t>
      </w:r>
      <w:r w:rsidRPr="00B27365">
        <w:rPr>
          <w:rFonts w:ascii="Calibri" w:hAnsi="Calibri" w:cs="Calibri"/>
          <w:color w:val="000000"/>
        </w:rPr>
        <w:t>na pozemek</w:t>
      </w:r>
      <w:r w:rsidR="00FB3A88">
        <w:rPr>
          <w:rFonts w:ascii="Calibri" w:hAnsi="Calibri" w:cs="Calibri"/>
          <w:color w:val="000000"/>
        </w:rPr>
        <w:t xml:space="preserve"> </w:t>
      </w:r>
      <w:proofErr w:type="spellStart"/>
      <w:r w:rsidR="00AB7594">
        <w:rPr>
          <w:rFonts w:ascii="Calibri" w:hAnsi="Calibri" w:cs="Calibri"/>
          <w:color w:val="000000"/>
        </w:rPr>
        <w:t>parc.č</w:t>
      </w:r>
      <w:proofErr w:type="spellEnd"/>
      <w:r w:rsidR="00AB7594">
        <w:rPr>
          <w:rFonts w:ascii="Calibri" w:hAnsi="Calibri" w:cs="Calibri"/>
          <w:color w:val="000000"/>
        </w:rPr>
        <w:t>.</w:t>
      </w:r>
      <w:r w:rsidRPr="00B27365">
        <w:rPr>
          <w:rFonts w:ascii="Calibri" w:hAnsi="Calibri" w:cs="Calibri"/>
          <w:color w:val="000000"/>
        </w:rPr>
        <w:t xml:space="preserve"> 842 v</w:t>
      </w:r>
      <w:r w:rsidR="00AB7594">
        <w:rPr>
          <w:rFonts w:ascii="Calibri" w:hAnsi="Calibri" w:cs="Calibri"/>
          <w:color w:val="000000"/>
        </w:rPr>
        <w:t xml:space="preserve"> obci a </w:t>
      </w:r>
      <w:r w:rsidRPr="00B27365">
        <w:rPr>
          <w:rFonts w:ascii="Calibri" w:hAnsi="Calibri" w:cs="Calibri"/>
          <w:color w:val="000000"/>
        </w:rPr>
        <w:t> </w:t>
      </w:r>
      <w:proofErr w:type="spellStart"/>
      <w:proofErr w:type="gramStart"/>
      <w:r w:rsidRPr="00B27365">
        <w:rPr>
          <w:rFonts w:ascii="Calibri" w:hAnsi="Calibri" w:cs="Calibri"/>
          <w:color w:val="000000"/>
        </w:rPr>
        <w:t>k.ú</w:t>
      </w:r>
      <w:proofErr w:type="spellEnd"/>
      <w:r w:rsidRPr="00B27365">
        <w:rPr>
          <w:rFonts w:ascii="Calibri" w:hAnsi="Calibri" w:cs="Calibri"/>
          <w:color w:val="000000"/>
        </w:rPr>
        <w:t>.</w:t>
      </w:r>
      <w:proofErr w:type="gramEnd"/>
      <w:r w:rsidRPr="00B27365">
        <w:rPr>
          <w:rFonts w:ascii="Calibri" w:hAnsi="Calibri" w:cs="Calibri"/>
          <w:color w:val="000000"/>
        </w:rPr>
        <w:t xml:space="preserve"> Libkovice pod Řípem</w:t>
      </w:r>
      <w:r w:rsidR="001F05E1">
        <w:rPr>
          <w:rFonts w:ascii="Calibri" w:hAnsi="Calibri" w:cs="Calibri"/>
          <w:color w:val="000000"/>
        </w:rPr>
        <w:t xml:space="preserve"> a dále na pozemky </w:t>
      </w:r>
      <w:proofErr w:type="spellStart"/>
      <w:r w:rsidR="001F05E1">
        <w:rPr>
          <w:rFonts w:ascii="Calibri" w:hAnsi="Calibri" w:cs="Calibri"/>
          <w:color w:val="000000"/>
        </w:rPr>
        <w:t>parc.č</w:t>
      </w:r>
      <w:proofErr w:type="spellEnd"/>
      <w:r w:rsidR="001F05E1">
        <w:rPr>
          <w:rFonts w:ascii="Calibri" w:hAnsi="Calibri" w:cs="Calibri"/>
          <w:color w:val="000000"/>
        </w:rPr>
        <w:t>. 1</w:t>
      </w:r>
      <w:r w:rsidR="000A0BED">
        <w:rPr>
          <w:rFonts w:ascii="Calibri" w:hAnsi="Calibri" w:cs="Calibri"/>
          <w:color w:val="000000"/>
        </w:rPr>
        <w:t>279</w:t>
      </w:r>
      <w:r w:rsidR="001F05E1">
        <w:rPr>
          <w:rFonts w:ascii="Calibri" w:hAnsi="Calibri" w:cs="Calibri"/>
          <w:color w:val="000000"/>
        </w:rPr>
        <w:t>/40, 1</w:t>
      </w:r>
      <w:r w:rsidR="000A0BED">
        <w:rPr>
          <w:rFonts w:ascii="Calibri" w:hAnsi="Calibri" w:cs="Calibri"/>
          <w:color w:val="000000"/>
        </w:rPr>
        <w:t>312</w:t>
      </w:r>
      <w:r w:rsidR="001F05E1">
        <w:rPr>
          <w:rFonts w:ascii="Calibri" w:hAnsi="Calibri" w:cs="Calibri"/>
          <w:color w:val="000000"/>
        </w:rPr>
        <w:t>/2</w:t>
      </w:r>
      <w:r w:rsidR="000A0BED">
        <w:rPr>
          <w:rFonts w:ascii="Calibri" w:hAnsi="Calibri" w:cs="Calibri"/>
          <w:color w:val="000000"/>
        </w:rPr>
        <w:t>5</w:t>
      </w:r>
      <w:r w:rsidR="001F05E1">
        <w:rPr>
          <w:rFonts w:ascii="Calibri" w:hAnsi="Calibri" w:cs="Calibri"/>
          <w:color w:val="000000"/>
        </w:rPr>
        <w:t xml:space="preserve"> a 1</w:t>
      </w:r>
      <w:r w:rsidR="000A0BED">
        <w:rPr>
          <w:rFonts w:ascii="Calibri" w:hAnsi="Calibri" w:cs="Calibri"/>
          <w:color w:val="000000"/>
        </w:rPr>
        <w:t>57</w:t>
      </w:r>
      <w:r w:rsidR="001F05E1">
        <w:rPr>
          <w:rFonts w:ascii="Calibri" w:hAnsi="Calibri" w:cs="Calibri"/>
          <w:color w:val="000000"/>
        </w:rPr>
        <w:t>2/</w:t>
      </w:r>
      <w:r w:rsidR="000A0BED">
        <w:rPr>
          <w:rFonts w:ascii="Calibri" w:hAnsi="Calibri" w:cs="Calibri"/>
          <w:color w:val="000000"/>
        </w:rPr>
        <w:t>1</w:t>
      </w:r>
      <w:r w:rsidR="001F05E1">
        <w:rPr>
          <w:rFonts w:ascii="Calibri" w:hAnsi="Calibri" w:cs="Calibri"/>
          <w:color w:val="000000"/>
        </w:rPr>
        <w:t xml:space="preserve">2 v obci a </w:t>
      </w:r>
      <w:proofErr w:type="spellStart"/>
      <w:proofErr w:type="gramStart"/>
      <w:r w:rsidR="001F05E1">
        <w:rPr>
          <w:rFonts w:ascii="Calibri" w:hAnsi="Calibri" w:cs="Calibri"/>
          <w:color w:val="000000"/>
        </w:rPr>
        <w:t>k.ú</w:t>
      </w:r>
      <w:proofErr w:type="spellEnd"/>
      <w:r w:rsidR="001F05E1">
        <w:rPr>
          <w:rFonts w:ascii="Calibri" w:hAnsi="Calibri" w:cs="Calibri"/>
          <w:color w:val="000000"/>
        </w:rPr>
        <w:t>.</w:t>
      </w:r>
      <w:proofErr w:type="gramEnd"/>
      <w:r w:rsidR="001F05E1">
        <w:rPr>
          <w:rFonts w:ascii="Calibri" w:hAnsi="Calibri" w:cs="Calibri"/>
          <w:color w:val="000000"/>
        </w:rPr>
        <w:t xml:space="preserve"> Bechlín</w:t>
      </w:r>
    </w:p>
    <w:p w:rsidR="00F71D5F" w:rsidRPr="00B27365" w:rsidRDefault="00F71D5F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>Projednání a schválení provozní dotace MŠ</w:t>
      </w:r>
      <w:r w:rsidR="00DB5B6B">
        <w:rPr>
          <w:rFonts w:ascii="Calibri" w:hAnsi="Calibri" w:cs="Calibri"/>
          <w:color w:val="000000"/>
        </w:rPr>
        <w:t xml:space="preserve"> Libkovice pod Řípem </w:t>
      </w:r>
      <w:r w:rsidRPr="00B27365">
        <w:rPr>
          <w:rFonts w:ascii="Calibri" w:hAnsi="Calibri" w:cs="Calibri"/>
          <w:color w:val="000000"/>
        </w:rPr>
        <w:t>na rok 2026</w:t>
      </w:r>
    </w:p>
    <w:p w:rsidR="00F71D5F" w:rsidRPr="007E7D4F" w:rsidRDefault="00F71D5F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>Projednání a schválení plánu inventur na rok 202</w:t>
      </w:r>
      <w:r w:rsidR="00AB7594">
        <w:rPr>
          <w:rFonts w:ascii="Calibri" w:hAnsi="Calibri" w:cs="Calibri"/>
          <w:color w:val="000000"/>
        </w:rPr>
        <w:t>5</w:t>
      </w:r>
    </w:p>
    <w:p w:rsidR="007E7D4F" w:rsidRPr="007E7D4F" w:rsidRDefault="007E7D4F" w:rsidP="007E7D4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7E7D4F">
        <w:rPr>
          <w:rFonts w:ascii="Calibri" w:hAnsi="Calibri" w:cs="Calibri"/>
          <w:color w:val="000000"/>
        </w:rPr>
        <w:t xml:space="preserve">Projednání a schválení spolufinancování  </w:t>
      </w:r>
      <w:r w:rsidRPr="007E7D4F">
        <w:rPr>
          <w:rFonts w:ascii="Calibri" w:hAnsi="Calibri" w:cstheme="minorHAnsi"/>
          <w:color w:val="000000"/>
          <w:kern w:val="0"/>
        </w:rPr>
        <w:t>vodohospodářské stavby LT047008 „Kostomlaty pod Řípem – zkapacitnění ČSOV“</w:t>
      </w:r>
    </w:p>
    <w:p w:rsidR="00F71D5F" w:rsidRPr="00B27365" w:rsidRDefault="00F71D5F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>Projednání parametrů rozpočtu na rok 2026</w:t>
      </w:r>
    </w:p>
    <w:p w:rsidR="00F71D5F" w:rsidRPr="00B27365" w:rsidRDefault="00F71D5F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 xml:space="preserve">Projednání a schválení kupní smlouvy na geometrickým plánem oddělený a nově označený pozemek </w:t>
      </w:r>
      <w:proofErr w:type="spellStart"/>
      <w:r w:rsidRPr="00B27365">
        <w:rPr>
          <w:rFonts w:ascii="Calibri" w:hAnsi="Calibri" w:cs="Calibri"/>
          <w:color w:val="000000"/>
        </w:rPr>
        <w:t>stp.č</w:t>
      </w:r>
      <w:proofErr w:type="spellEnd"/>
      <w:r w:rsidRPr="00B27365">
        <w:rPr>
          <w:rFonts w:ascii="Calibri" w:hAnsi="Calibri" w:cs="Calibri"/>
          <w:color w:val="000000"/>
        </w:rPr>
        <w:t xml:space="preserve">. 348 v obci a </w:t>
      </w:r>
      <w:proofErr w:type="spellStart"/>
      <w:proofErr w:type="gramStart"/>
      <w:r w:rsidRPr="00B27365">
        <w:rPr>
          <w:rFonts w:ascii="Calibri" w:hAnsi="Calibri" w:cs="Calibri"/>
          <w:color w:val="000000"/>
        </w:rPr>
        <w:t>k.ú</w:t>
      </w:r>
      <w:proofErr w:type="spellEnd"/>
      <w:r w:rsidRPr="00B27365">
        <w:rPr>
          <w:rFonts w:ascii="Calibri" w:hAnsi="Calibri" w:cs="Calibri"/>
          <w:color w:val="000000"/>
        </w:rPr>
        <w:t>.</w:t>
      </w:r>
      <w:proofErr w:type="gramEnd"/>
      <w:r w:rsidRPr="00B27365">
        <w:rPr>
          <w:rFonts w:ascii="Calibri" w:hAnsi="Calibri" w:cs="Calibri"/>
          <w:color w:val="000000"/>
        </w:rPr>
        <w:t xml:space="preserve"> Libkovice pod Řípem</w:t>
      </w:r>
    </w:p>
    <w:p w:rsidR="00F71D5F" w:rsidRPr="003F32A2" w:rsidRDefault="00F71D5F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 xml:space="preserve">Projednání </w:t>
      </w:r>
      <w:r w:rsidR="003F32A2">
        <w:rPr>
          <w:rFonts w:ascii="Calibri" w:hAnsi="Calibri" w:cs="Calibri"/>
          <w:color w:val="000000"/>
        </w:rPr>
        <w:t xml:space="preserve">a schválení </w:t>
      </w:r>
      <w:r w:rsidRPr="00B27365">
        <w:rPr>
          <w:rFonts w:ascii="Calibri" w:hAnsi="Calibri" w:cs="Calibri"/>
          <w:color w:val="000000"/>
        </w:rPr>
        <w:t>záměru pronájmu nebytových prostor v</w:t>
      </w:r>
      <w:r w:rsidR="003F32A2">
        <w:rPr>
          <w:rFonts w:ascii="Calibri" w:hAnsi="Calibri" w:cs="Calibri"/>
          <w:color w:val="000000"/>
        </w:rPr>
        <w:t> </w:t>
      </w:r>
      <w:r w:rsidRPr="00B27365">
        <w:rPr>
          <w:rFonts w:ascii="Calibri" w:hAnsi="Calibri" w:cs="Calibri"/>
          <w:color w:val="000000"/>
        </w:rPr>
        <w:t>sokolovně</w:t>
      </w:r>
    </w:p>
    <w:p w:rsidR="003F32A2" w:rsidRPr="00E55515" w:rsidRDefault="003F32A2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Projednání a schválení smlouvy o budoucí smlouvě o zřízení věcného břemene a dohodu o umístění stavby č. IV-12-4027777/VB/01, název stavby: LT – Libkovice </w:t>
      </w:r>
      <w:r w:rsidR="0002198B">
        <w:rPr>
          <w:rFonts w:ascii="Calibri" w:hAnsi="Calibri" w:cs="Calibri"/>
          <w:color w:val="000000"/>
        </w:rPr>
        <w:t xml:space="preserve">pod Řípem, </w:t>
      </w:r>
      <w:proofErr w:type="gramStart"/>
      <w:r w:rsidR="0002198B">
        <w:rPr>
          <w:rFonts w:ascii="Calibri" w:hAnsi="Calibri" w:cs="Calibri"/>
          <w:color w:val="000000"/>
        </w:rPr>
        <w:t>č.p.</w:t>
      </w:r>
      <w:proofErr w:type="gramEnd"/>
      <w:r w:rsidR="0002198B">
        <w:rPr>
          <w:rFonts w:ascii="Calibri" w:hAnsi="Calibri" w:cs="Calibri"/>
          <w:color w:val="000000"/>
        </w:rPr>
        <w:t xml:space="preserve"> 33, </w:t>
      </w:r>
      <w:proofErr w:type="spellStart"/>
      <w:r w:rsidR="0002198B">
        <w:rPr>
          <w:rFonts w:ascii="Calibri" w:hAnsi="Calibri" w:cs="Calibri"/>
          <w:color w:val="000000"/>
        </w:rPr>
        <w:t>k</w:t>
      </w:r>
      <w:r>
        <w:rPr>
          <w:rFonts w:ascii="Calibri" w:hAnsi="Calibri" w:cs="Calibri"/>
          <w:color w:val="000000"/>
        </w:rPr>
        <w:t>NN</w:t>
      </w:r>
      <w:proofErr w:type="spellEnd"/>
    </w:p>
    <w:p w:rsidR="00E55515" w:rsidRPr="00BD4266" w:rsidRDefault="00E55515" w:rsidP="00F71D5F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Projednání a schválení navýšení ceny na výstavbu veřejného osvětlení</w:t>
      </w:r>
    </w:p>
    <w:p w:rsidR="00BD4266" w:rsidRPr="00BD4266" w:rsidRDefault="00BD4266" w:rsidP="00BD4266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D4266">
        <w:rPr>
          <w:rFonts w:asciiTheme="minorHAnsi" w:hAnsiTheme="minorHAnsi" w:cstheme="minorHAnsi"/>
          <w:color w:val="000000"/>
          <w:szCs w:val="28"/>
        </w:rPr>
        <w:t xml:space="preserve">Projednání a schválení žádosti pana J.G. na vzdání se překupního práva k pozemku </w:t>
      </w:r>
      <w:proofErr w:type="spellStart"/>
      <w:r w:rsidRPr="00BD4266">
        <w:rPr>
          <w:rFonts w:asciiTheme="minorHAnsi" w:hAnsiTheme="minorHAnsi" w:cstheme="minorHAnsi"/>
          <w:color w:val="000000"/>
          <w:szCs w:val="28"/>
        </w:rPr>
        <w:t>parc.č</w:t>
      </w:r>
      <w:proofErr w:type="spellEnd"/>
      <w:r w:rsidRPr="00BD4266">
        <w:rPr>
          <w:rFonts w:asciiTheme="minorHAnsi" w:hAnsiTheme="minorHAnsi" w:cstheme="minorHAnsi"/>
          <w:color w:val="000000"/>
          <w:szCs w:val="28"/>
        </w:rPr>
        <w:t xml:space="preserve">. </w:t>
      </w:r>
      <w:r>
        <w:rPr>
          <w:rFonts w:asciiTheme="minorHAnsi" w:hAnsiTheme="minorHAnsi" w:cstheme="minorHAnsi"/>
          <w:color w:val="000000"/>
          <w:szCs w:val="28"/>
        </w:rPr>
        <w:t>695/3</w:t>
      </w:r>
      <w:r w:rsidRPr="00BD4266">
        <w:rPr>
          <w:rFonts w:asciiTheme="minorHAnsi" w:hAnsiTheme="minorHAnsi" w:cstheme="minorHAnsi"/>
          <w:color w:val="000000"/>
          <w:szCs w:val="28"/>
        </w:rPr>
        <w:t xml:space="preserve"> v obci a </w:t>
      </w:r>
      <w:proofErr w:type="spellStart"/>
      <w:proofErr w:type="gramStart"/>
      <w:r w:rsidRPr="00BD4266">
        <w:rPr>
          <w:rFonts w:asciiTheme="minorHAnsi" w:hAnsiTheme="minorHAnsi" w:cstheme="minorHAnsi"/>
          <w:color w:val="000000"/>
          <w:szCs w:val="28"/>
        </w:rPr>
        <w:t>k.ú</w:t>
      </w:r>
      <w:proofErr w:type="spellEnd"/>
      <w:r w:rsidRPr="00BD4266">
        <w:rPr>
          <w:rFonts w:asciiTheme="minorHAnsi" w:hAnsiTheme="minorHAnsi" w:cstheme="minorHAnsi"/>
          <w:color w:val="000000"/>
          <w:szCs w:val="28"/>
        </w:rPr>
        <w:t>.</w:t>
      </w:r>
      <w:proofErr w:type="gramEnd"/>
      <w:r w:rsidRPr="00BD4266">
        <w:rPr>
          <w:rFonts w:asciiTheme="minorHAnsi" w:hAnsiTheme="minorHAnsi" w:cstheme="minorHAnsi"/>
          <w:color w:val="000000"/>
          <w:szCs w:val="28"/>
        </w:rPr>
        <w:t xml:space="preserve"> Libkovice pod Řípem</w:t>
      </w:r>
    </w:p>
    <w:p w:rsidR="00FC5856" w:rsidRPr="00FC5856" w:rsidRDefault="00FC5856" w:rsidP="00FC5856">
      <w:pPr>
        <w:pStyle w:val="Normlnweb"/>
        <w:spacing w:before="0" w:after="0"/>
        <w:ind w:left="283"/>
        <w:jc w:val="both"/>
        <w:rPr>
          <w:rFonts w:ascii="Calibri" w:hAnsi="Calibri" w:cs="Calibri"/>
        </w:rPr>
      </w:pPr>
    </w:p>
    <w:p w:rsidR="00470E7C" w:rsidRPr="00FC5856" w:rsidRDefault="00645DCC" w:rsidP="00FC5856">
      <w:pPr>
        <w:pStyle w:val="Normlnweb"/>
        <w:spacing w:before="0" w:after="0"/>
        <w:jc w:val="both"/>
        <w:rPr>
          <w:rFonts w:ascii="Calibri" w:hAnsi="Calibri" w:cs="Calibri"/>
        </w:rPr>
      </w:pPr>
      <w:r w:rsidRPr="00FC5856">
        <w:rPr>
          <w:rFonts w:ascii="Calibri" w:hAnsi="Calibri" w:cs="Calibri"/>
          <w:color w:val="000000"/>
        </w:rPr>
        <w:t>P</w:t>
      </w:r>
      <w:r w:rsidR="004F0337" w:rsidRPr="00FC5856">
        <w:rPr>
          <w:rFonts w:ascii="Calibri" w:hAnsi="Calibri" w:cs="Calibri"/>
          <w:color w:val="000000"/>
        </w:rPr>
        <w:t>r</w:t>
      </w:r>
      <w:r w:rsidR="001472BC" w:rsidRPr="00FC5856">
        <w:rPr>
          <w:rFonts w:ascii="Calibri" w:hAnsi="Calibri" w:cs="Calibri"/>
          <w:color w:val="000000"/>
        </w:rPr>
        <w:t>og</w:t>
      </w:r>
      <w:r w:rsidR="008E7C7D" w:rsidRPr="00FC5856">
        <w:rPr>
          <w:rFonts w:ascii="Calibri" w:hAnsi="Calibri" w:cs="Calibri"/>
          <w:color w:val="000000"/>
        </w:rPr>
        <w:t>ram</w:t>
      </w:r>
      <w:r w:rsidR="00DB5B6B">
        <w:rPr>
          <w:rFonts w:ascii="Calibri" w:hAnsi="Calibri" w:cs="Calibri"/>
          <w:color w:val="000000"/>
        </w:rPr>
        <w:t xml:space="preserve"> </w:t>
      </w:r>
      <w:r w:rsidR="00F93588" w:rsidRPr="00FC5856">
        <w:rPr>
          <w:rFonts w:ascii="Calibri" w:hAnsi="Calibri" w:cs="Calibri"/>
          <w:color w:val="000000"/>
        </w:rPr>
        <w:t xml:space="preserve">byl </w:t>
      </w:r>
      <w:r w:rsidR="00244874" w:rsidRPr="00FC5856">
        <w:rPr>
          <w:rFonts w:ascii="Calibri" w:hAnsi="Calibri" w:cs="Calibri"/>
          <w:color w:val="000000"/>
        </w:rPr>
        <w:t xml:space="preserve">rozšířen o body </w:t>
      </w:r>
      <w:r w:rsidR="003F32A2">
        <w:rPr>
          <w:rFonts w:ascii="Calibri" w:hAnsi="Calibri" w:cs="Calibri"/>
          <w:color w:val="000000"/>
        </w:rPr>
        <w:t>10</w:t>
      </w:r>
      <w:r w:rsidR="00771C0C" w:rsidRPr="00FC5856">
        <w:rPr>
          <w:rFonts w:ascii="Calibri" w:hAnsi="Calibri" w:cs="Calibri"/>
          <w:color w:val="000000"/>
        </w:rPr>
        <w:t>.</w:t>
      </w:r>
      <w:r w:rsidR="00932514" w:rsidRPr="00FC5856">
        <w:rPr>
          <w:rFonts w:ascii="Calibri" w:hAnsi="Calibri" w:cs="Calibri"/>
          <w:color w:val="000000"/>
        </w:rPr>
        <w:t xml:space="preserve">, </w:t>
      </w:r>
      <w:r w:rsidR="003F32A2">
        <w:rPr>
          <w:rFonts w:ascii="Calibri" w:hAnsi="Calibri" w:cs="Calibri"/>
          <w:color w:val="000000"/>
        </w:rPr>
        <w:t>11</w:t>
      </w:r>
      <w:r w:rsidR="00771C0C" w:rsidRPr="00FC5856">
        <w:rPr>
          <w:rFonts w:ascii="Calibri" w:hAnsi="Calibri" w:cs="Calibri"/>
          <w:color w:val="000000"/>
        </w:rPr>
        <w:t>.</w:t>
      </w:r>
      <w:r w:rsidR="00932514" w:rsidRPr="00FC5856">
        <w:rPr>
          <w:rFonts w:ascii="Calibri" w:hAnsi="Calibri" w:cs="Calibri"/>
          <w:color w:val="000000"/>
        </w:rPr>
        <w:t xml:space="preserve"> a </w:t>
      </w:r>
      <w:r w:rsidR="003F32A2">
        <w:rPr>
          <w:rFonts w:ascii="Calibri" w:hAnsi="Calibri" w:cs="Calibri"/>
          <w:color w:val="000000"/>
        </w:rPr>
        <w:t>12</w:t>
      </w:r>
      <w:r w:rsidR="00932514" w:rsidRPr="00FC5856">
        <w:rPr>
          <w:rFonts w:ascii="Calibri" w:hAnsi="Calibri" w:cs="Calibri"/>
          <w:color w:val="000000"/>
        </w:rPr>
        <w:t>.</w:t>
      </w:r>
    </w:p>
    <w:p w:rsidR="00470E7C" w:rsidRDefault="00470E7C">
      <w:pPr>
        <w:pStyle w:val="Normlnweb"/>
        <w:suppressAutoHyphens w:val="0"/>
        <w:spacing w:before="0" w:after="0"/>
        <w:ind w:hanging="360"/>
        <w:jc w:val="both"/>
        <w:rPr>
          <w:rFonts w:ascii="Calibri" w:hAnsi="Calibri" w:cs="Courier New"/>
          <w:color w:val="000000"/>
        </w:rPr>
      </w:pPr>
    </w:p>
    <w:p w:rsidR="00470E7C" w:rsidRDefault="001472BC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Program zasedání byl přijat jednohlasně.</w:t>
      </w:r>
    </w:p>
    <w:p w:rsidR="00CD29AE" w:rsidRDefault="00CD29AE">
      <w:pPr>
        <w:widowControl/>
        <w:suppressAutoHyphens w:val="0"/>
        <w:rPr>
          <w:rFonts w:eastAsia="Times New Roman"/>
          <w:sz w:val="24"/>
          <w:szCs w:val="24"/>
        </w:rPr>
      </w:pPr>
    </w:p>
    <w:p w:rsidR="00470E7C" w:rsidRPr="00CD691B" w:rsidRDefault="001472BC" w:rsidP="00667124">
      <w:pPr>
        <w:pStyle w:val="Odstavecseseznamem"/>
        <w:widowControl/>
        <w:numPr>
          <w:ilvl w:val="0"/>
          <w:numId w:val="1"/>
        </w:numPr>
        <w:suppressAutoHyphens w:val="0"/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Ověření zápisu ze zasedání zastupitelstva obce ze dne </w:t>
      </w:r>
      <w:proofErr w:type="gramStart"/>
      <w:r w:rsidR="00F71D5F">
        <w:rPr>
          <w:rFonts w:eastAsia="Times New Roman"/>
          <w:b/>
          <w:bCs/>
          <w:color w:val="000000"/>
          <w:sz w:val="24"/>
          <w:szCs w:val="24"/>
          <w:u w:val="single"/>
        </w:rPr>
        <w:t>1</w:t>
      </w:r>
      <w:r w:rsidR="00C23503">
        <w:rPr>
          <w:rFonts w:eastAsia="Times New Roman"/>
          <w:b/>
          <w:bCs/>
          <w:color w:val="000000"/>
          <w:sz w:val="24"/>
          <w:szCs w:val="24"/>
          <w:u w:val="single"/>
        </w:rPr>
        <w:t>3</w:t>
      </w:r>
      <w:r w:rsidR="009A2381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F71D5F">
        <w:rPr>
          <w:rFonts w:eastAsia="Times New Roman"/>
          <w:b/>
          <w:bCs/>
          <w:color w:val="000000"/>
          <w:sz w:val="24"/>
          <w:szCs w:val="24"/>
          <w:u w:val="single"/>
        </w:rPr>
        <w:t>10</w:t>
      </w:r>
      <w:r w:rsidR="002F72E0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3273CB">
        <w:rPr>
          <w:rFonts w:eastAsia="Times New Roman"/>
          <w:b/>
          <w:bCs/>
          <w:color w:val="000000"/>
          <w:sz w:val="24"/>
          <w:szCs w:val="24"/>
          <w:u w:val="single"/>
        </w:rPr>
        <w:t>202</w:t>
      </w:r>
      <w:r w:rsidR="00222E5E">
        <w:rPr>
          <w:rFonts w:eastAsia="Times New Roman"/>
          <w:b/>
          <w:bCs/>
          <w:color w:val="000000"/>
          <w:sz w:val="24"/>
          <w:szCs w:val="24"/>
          <w:u w:val="single"/>
        </w:rPr>
        <w:t>5</w:t>
      </w:r>
      <w:proofErr w:type="gramEnd"/>
    </w:p>
    <w:p w:rsidR="00CD691B" w:rsidRDefault="00CD691B" w:rsidP="00CD691B">
      <w:pPr>
        <w:pStyle w:val="Odstavecseseznamem"/>
        <w:widowControl/>
        <w:suppressAutoHyphens w:val="0"/>
        <w:ind w:left="360"/>
      </w:pPr>
    </w:p>
    <w:p w:rsidR="00CD29AE" w:rsidRDefault="001472BC" w:rsidP="00C41DD2">
      <w:pPr>
        <w:widowControl/>
        <w:suppressAutoHyphens w:val="0"/>
        <w:ind w:first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Zastupitelstvo obce provedlo ověření zápisu ze zasedání zastupitelstva obce ze dne </w:t>
      </w:r>
      <w:proofErr w:type="gramStart"/>
      <w:r w:rsidR="00F71D5F">
        <w:rPr>
          <w:rFonts w:eastAsia="Times New Roman"/>
          <w:color w:val="000000"/>
          <w:sz w:val="24"/>
          <w:szCs w:val="24"/>
        </w:rPr>
        <w:t>1</w:t>
      </w:r>
      <w:r w:rsidR="00C23503">
        <w:rPr>
          <w:rFonts w:eastAsia="Times New Roman"/>
          <w:color w:val="000000"/>
          <w:sz w:val="24"/>
          <w:szCs w:val="24"/>
        </w:rPr>
        <w:t>3</w:t>
      </w:r>
      <w:r w:rsidR="002F72E0">
        <w:rPr>
          <w:rFonts w:eastAsia="Times New Roman"/>
          <w:color w:val="000000"/>
          <w:sz w:val="24"/>
          <w:szCs w:val="24"/>
        </w:rPr>
        <w:t>.</w:t>
      </w:r>
      <w:r w:rsidR="00F71D5F">
        <w:rPr>
          <w:rFonts w:eastAsia="Times New Roman"/>
          <w:color w:val="000000"/>
          <w:sz w:val="24"/>
          <w:szCs w:val="24"/>
        </w:rPr>
        <w:t>10</w:t>
      </w:r>
      <w:r w:rsidR="00244874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>202</w:t>
      </w:r>
      <w:r w:rsidR="00222E5E">
        <w:rPr>
          <w:rFonts w:eastAsia="Times New Roman"/>
          <w:color w:val="000000"/>
          <w:sz w:val="24"/>
          <w:szCs w:val="24"/>
        </w:rPr>
        <w:t>5</w:t>
      </w:r>
      <w:proofErr w:type="gramEnd"/>
      <w:r>
        <w:rPr>
          <w:rFonts w:eastAsia="Times New Roman"/>
          <w:color w:val="000000"/>
          <w:sz w:val="24"/>
          <w:szCs w:val="24"/>
        </w:rPr>
        <w:t>.</w:t>
      </w:r>
    </w:p>
    <w:p w:rsidR="00D03033" w:rsidRPr="00C41DD2" w:rsidRDefault="00D03033" w:rsidP="00C41DD2">
      <w:pPr>
        <w:widowControl/>
        <w:suppressAutoHyphens w:val="0"/>
        <w:ind w:firstLine="360"/>
        <w:jc w:val="both"/>
      </w:pPr>
    </w:p>
    <w:p w:rsidR="00470E7C" w:rsidRDefault="001472BC">
      <w:pPr>
        <w:widowControl/>
        <w:suppressAutoHyphens w:val="0"/>
        <w:ind w:firstLine="360"/>
      </w:pPr>
      <w:r>
        <w:rPr>
          <w:rFonts w:eastAsia="Times New Roman"/>
          <w:color w:val="000000"/>
          <w:sz w:val="24"/>
          <w:szCs w:val="24"/>
        </w:rPr>
        <w:lastRenderedPageBreak/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E55515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6177" w:type="dxa"/>
        <w:tblInd w:w="-565" w:type="dxa"/>
        <w:tblLayout w:type="fixed"/>
        <w:tblCellMar>
          <w:left w:w="5" w:type="dxa"/>
          <w:right w:w="98" w:type="dxa"/>
        </w:tblCellMar>
        <w:tblLook w:val="04A0" w:firstRow="1" w:lastRow="0" w:firstColumn="1" w:lastColumn="0" w:noHBand="0" w:noVBand="1"/>
      </w:tblPr>
      <w:tblGrid>
        <w:gridCol w:w="1439"/>
        <w:gridCol w:w="596"/>
        <w:gridCol w:w="1076"/>
        <w:gridCol w:w="596"/>
        <w:gridCol w:w="596"/>
        <w:gridCol w:w="1288"/>
        <w:gridCol w:w="586"/>
      </w:tblGrid>
      <w:tr w:rsidR="00174071" w:rsidTr="00174071">
        <w:tc>
          <w:tcPr>
            <w:tcW w:w="1439" w:type="dxa"/>
          </w:tcPr>
          <w:p w:rsidR="00174071" w:rsidRDefault="00174071">
            <w:r>
              <w:t xml:space="preserve">MVDr. Fr. </w:t>
            </w:r>
            <w:proofErr w:type="spellStart"/>
            <w:r>
              <w:t>Feix</w:t>
            </w:r>
            <w:proofErr w:type="spellEnd"/>
          </w:p>
        </w:tc>
        <w:tc>
          <w:tcPr>
            <w:tcW w:w="596" w:type="dxa"/>
          </w:tcPr>
          <w:p w:rsidR="00174071" w:rsidRDefault="00174071">
            <w:r>
              <w:t>Pro</w:t>
            </w:r>
          </w:p>
        </w:tc>
        <w:tc>
          <w:tcPr>
            <w:tcW w:w="1076" w:type="dxa"/>
          </w:tcPr>
          <w:p w:rsidR="00174071" w:rsidRDefault="00174071">
            <w:r>
              <w:t>J. Pětník</w:t>
            </w:r>
          </w:p>
        </w:tc>
        <w:tc>
          <w:tcPr>
            <w:tcW w:w="596" w:type="dxa"/>
          </w:tcPr>
          <w:p w:rsidR="00174071" w:rsidRDefault="00174071"/>
        </w:tc>
        <w:tc>
          <w:tcPr>
            <w:tcW w:w="596" w:type="dxa"/>
          </w:tcPr>
          <w:p w:rsidR="00174071" w:rsidRDefault="00E55515">
            <w:proofErr w:type="spellStart"/>
            <w:r>
              <w:t>xxx</w:t>
            </w:r>
            <w:proofErr w:type="spellEnd"/>
          </w:p>
        </w:tc>
        <w:tc>
          <w:tcPr>
            <w:tcW w:w="1288" w:type="dxa"/>
          </w:tcPr>
          <w:p w:rsidR="00174071" w:rsidRDefault="00174071">
            <w:r>
              <w:t>P. Černíková</w:t>
            </w:r>
          </w:p>
        </w:tc>
        <w:tc>
          <w:tcPr>
            <w:tcW w:w="586" w:type="dxa"/>
          </w:tcPr>
          <w:p w:rsidR="00174071" w:rsidRDefault="00174071">
            <w:r>
              <w:t>Pro</w:t>
            </w:r>
          </w:p>
        </w:tc>
      </w:tr>
      <w:tr w:rsidR="00174071" w:rsidTr="00174071">
        <w:tc>
          <w:tcPr>
            <w:tcW w:w="1439" w:type="dxa"/>
          </w:tcPr>
          <w:p w:rsidR="00174071" w:rsidRDefault="00174071">
            <w:r>
              <w:t>L.  Šťastný</w:t>
            </w:r>
          </w:p>
        </w:tc>
        <w:tc>
          <w:tcPr>
            <w:tcW w:w="596" w:type="dxa"/>
          </w:tcPr>
          <w:p w:rsidR="00174071" w:rsidRDefault="00E55515">
            <w:proofErr w:type="spellStart"/>
            <w:r>
              <w:t>xxx</w:t>
            </w:r>
            <w:proofErr w:type="spellEnd"/>
          </w:p>
        </w:tc>
        <w:tc>
          <w:tcPr>
            <w:tcW w:w="1076" w:type="dxa"/>
          </w:tcPr>
          <w:p w:rsidR="00174071" w:rsidRDefault="00174071">
            <w:r>
              <w:t>P. Tuhý</w:t>
            </w:r>
          </w:p>
        </w:tc>
        <w:tc>
          <w:tcPr>
            <w:tcW w:w="596" w:type="dxa"/>
          </w:tcPr>
          <w:p w:rsidR="00174071" w:rsidRDefault="00174071"/>
        </w:tc>
        <w:tc>
          <w:tcPr>
            <w:tcW w:w="596" w:type="dxa"/>
          </w:tcPr>
          <w:p w:rsidR="00174071" w:rsidRDefault="00174071">
            <w:r>
              <w:t>Pro</w:t>
            </w:r>
          </w:p>
        </w:tc>
        <w:tc>
          <w:tcPr>
            <w:tcW w:w="1288" w:type="dxa"/>
          </w:tcPr>
          <w:p w:rsidR="00174071" w:rsidRDefault="00174071"/>
        </w:tc>
        <w:tc>
          <w:tcPr>
            <w:tcW w:w="586" w:type="dxa"/>
          </w:tcPr>
          <w:p w:rsidR="00174071" w:rsidRDefault="00174071"/>
        </w:tc>
      </w:tr>
      <w:tr w:rsidR="00174071" w:rsidTr="00174071">
        <w:tc>
          <w:tcPr>
            <w:tcW w:w="1439" w:type="dxa"/>
          </w:tcPr>
          <w:p w:rsidR="00174071" w:rsidRDefault="00174071">
            <w:r>
              <w:t>M. Hrstka</w:t>
            </w:r>
          </w:p>
        </w:tc>
        <w:tc>
          <w:tcPr>
            <w:tcW w:w="596" w:type="dxa"/>
          </w:tcPr>
          <w:p w:rsidR="00174071" w:rsidRDefault="00174071">
            <w:r>
              <w:t>Pro</w:t>
            </w:r>
          </w:p>
        </w:tc>
        <w:tc>
          <w:tcPr>
            <w:tcW w:w="1076" w:type="dxa"/>
          </w:tcPr>
          <w:p w:rsidR="00174071" w:rsidRDefault="00174071">
            <w:r>
              <w:t>K. Šťástka</w:t>
            </w:r>
          </w:p>
        </w:tc>
        <w:tc>
          <w:tcPr>
            <w:tcW w:w="596" w:type="dxa"/>
          </w:tcPr>
          <w:p w:rsidR="00174071" w:rsidRDefault="00174071"/>
        </w:tc>
        <w:tc>
          <w:tcPr>
            <w:tcW w:w="596" w:type="dxa"/>
          </w:tcPr>
          <w:p w:rsidR="00174071" w:rsidRDefault="00174071">
            <w:r>
              <w:t>Pro</w:t>
            </w:r>
          </w:p>
        </w:tc>
        <w:tc>
          <w:tcPr>
            <w:tcW w:w="1288" w:type="dxa"/>
          </w:tcPr>
          <w:p w:rsidR="00174071" w:rsidRDefault="00174071"/>
        </w:tc>
        <w:tc>
          <w:tcPr>
            <w:tcW w:w="586" w:type="dxa"/>
          </w:tcPr>
          <w:p w:rsidR="00174071" w:rsidRDefault="00174071"/>
        </w:tc>
      </w:tr>
    </w:tbl>
    <w:p w:rsidR="00812735" w:rsidRPr="00812735" w:rsidRDefault="00812735" w:rsidP="00812735">
      <w:pPr>
        <w:pStyle w:val="Normlnweb"/>
        <w:spacing w:before="0" w:after="0"/>
        <w:ind w:left="360"/>
        <w:jc w:val="both"/>
        <w:rPr>
          <w:rFonts w:ascii="Calibri" w:hAnsi="Calibri" w:cs="Calibri"/>
          <w:b/>
          <w:u w:val="single"/>
        </w:rPr>
      </w:pPr>
    </w:p>
    <w:p w:rsidR="00AB7594" w:rsidRPr="00AB7594" w:rsidRDefault="00AB7594" w:rsidP="00AB7594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AB7594">
        <w:rPr>
          <w:rFonts w:ascii="Calibri" w:hAnsi="Calibri" w:cs="Calibri"/>
          <w:b/>
          <w:color w:val="000000"/>
          <w:u w:val="single"/>
        </w:rPr>
        <w:t xml:space="preserve">Projednání a schválení odepsání </w:t>
      </w:r>
      <w:r w:rsidR="00D70F01">
        <w:rPr>
          <w:rFonts w:ascii="Calibri" w:hAnsi="Calibri" w:cs="Calibri"/>
          <w:b/>
          <w:color w:val="000000"/>
          <w:u w:val="single"/>
        </w:rPr>
        <w:t xml:space="preserve">zmařené investice - </w:t>
      </w:r>
      <w:r w:rsidRPr="00AB7594">
        <w:rPr>
          <w:rFonts w:ascii="Calibri" w:hAnsi="Calibri" w:cs="Calibri"/>
          <w:b/>
          <w:color w:val="000000"/>
          <w:u w:val="single"/>
        </w:rPr>
        <w:t>projektu sběrného dvora</w:t>
      </w:r>
    </w:p>
    <w:p w:rsidR="003879B0" w:rsidRPr="00812735" w:rsidRDefault="003879B0" w:rsidP="003879B0">
      <w:pPr>
        <w:pStyle w:val="Normlnweb"/>
        <w:spacing w:before="0" w:after="0"/>
        <w:ind w:left="283"/>
        <w:jc w:val="both"/>
        <w:rPr>
          <w:rFonts w:asciiTheme="minorHAnsi" w:hAnsiTheme="minorHAnsi" w:cs="Calibri"/>
          <w:b/>
          <w:bCs/>
          <w:color w:val="000000"/>
          <w:kern w:val="0"/>
          <w:u w:val="single"/>
        </w:rPr>
      </w:pPr>
    </w:p>
    <w:p w:rsidR="007F0566" w:rsidRPr="00D70F01" w:rsidRDefault="00D517CD" w:rsidP="00D70F01">
      <w:pPr>
        <w:pStyle w:val="Normlnweb"/>
        <w:spacing w:before="0" w:after="0"/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Starosta obce seznámil z</w:t>
      </w:r>
      <w:r w:rsidR="00244874" w:rsidRPr="00D517CD">
        <w:rPr>
          <w:rFonts w:asciiTheme="minorHAnsi" w:hAnsiTheme="minorHAnsi"/>
        </w:rPr>
        <w:t xml:space="preserve">astupitelstvo obce </w:t>
      </w:r>
      <w:r>
        <w:rPr>
          <w:rFonts w:asciiTheme="minorHAnsi" w:hAnsiTheme="minorHAnsi"/>
        </w:rPr>
        <w:t>se</w:t>
      </w:r>
      <w:r w:rsidR="00D70F01">
        <w:rPr>
          <w:rFonts w:asciiTheme="minorHAnsi" w:hAnsiTheme="minorHAnsi"/>
        </w:rPr>
        <w:t xml:space="preserve"> zmařenou investici – projektem sběrného dvora, která se neuskutečnila a za kterou bylo  vyfakturováno - </w:t>
      </w:r>
      <w:proofErr w:type="gramStart"/>
      <w:r w:rsidR="00D70F01">
        <w:rPr>
          <w:rFonts w:asciiTheme="minorHAnsi" w:hAnsiTheme="minorHAnsi"/>
        </w:rPr>
        <w:t>fa</w:t>
      </w:r>
      <w:proofErr w:type="gramEnd"/>
      <w:r w:rsidR="00D70F01">
        <w:rPr>
          <w:rFonts w:asciiTheme="minorHAnsi" w:hAnsiTheme="minorHAnsi"/>
        </w:rPr>
        <w:t>.</w:t>
      </w:r>
      <w:proofErr w:type="gramStart"/>
      <w:r w:rsidR="00D70F01">
        <w:rPr>
          <w:rFonts w:asciiTheme="minorHAnsi" w:hAnsiTheme="minorHAnsi"/>
        </w:rPr>
        <w:t>č.</w:t>
      </w:r>
      <w:proofErr w:type="gramEnd"/>
      <w:r w:rsidR="00D70F01">
        <w:rPr>
          <w:rFonts w:asciiTheme="minorHAnsi" w:hAnsiTheme="minorHAnsi"/>
        </w:rPr>
        <w:t xml:space="preserve"> 02-54 částka 15.000,- Kč (za PD změna stavby před dokončením na akci „Sběrný dvůr + RE-USE Centrum), fakturou č. 24025  částka 47.190,- Kč (vybudování sběrného dvora – analýza potenciálu tvorby odpadu) a správní poplatek ve výši 1.000,- Kč (</w:t>
      </w:r>
      <w:proofErr w:type="spellStart"/>
      <w:r w:rsidR="00D70F01">
        <w:rPr>
          <w:rFonts w:asciiTheme="minorHAnsi" w:hAnsiTheme="minorHAnsi"/>
        </w:rPr>
        <w:t>MěÚ</w:t>
      </w:r>
      <w:proofErr w:type="spellEnd"/>
      <w:r w:rsidR="00D70F01">
        <w:rPr>
          <w:rFonts w:asciiTheme="minorHAnsi" w:hAnsiTheme="minorHAnsi"/>
        </w:rPr>
        <w:t xml:space="preserve"> Roudnice nad Labem, celkem tedy zmařená investice v částce 63.190,- Kč. Zastupitelstvo obce po projednání schvaluje odepsat zmařenou investici, tj. </w:t>
      </w:r>
      <w:r w:rsidR="00FB3A88">
        <w:rPr>
          <w:rFonts w:asciiTheme="minorHAnsi" w:hAnsiTheme="minorHAnsi"/>
        </w:rPr>
        <w:t>pře</w:t>
      </w:r>
      <w:r w:rsidR="00D70F01">
        <w:rPr>
          <w:rFonts w:asciiTheme="minorHAnsi" w:hAnsiTheme="minorHAnsi"/>
        </w:rPr>
        <w:t>účtovat z účtu 042</w:t>
      </w:r>
      <w:r w:rsidR="00FB3A88">
        <w:rPr>
          <w:rFonts w:asciiTheme="minorHAnsi" w:hAnsiTheme="minorHAnsi"/>
        </w:rPr>
        <w:t xml:space="preserve"> na účet 547 </w:t>
      </w:r>
      <w:r w:rsidR="00D70F01">
        <w:rPr>
          <w:rFonts w:asciiTheme="minorHAnsi" w:hAnsiTheme="minorHAnsi"/>
        </w:rPr>
        <w:t xml:space="preserve"> </w:t>
      </w:r>
      <w:r w:rsidR="00FB3A88">
        <w:rPr>
          <w:rFonts w:asciiTheme="minorHAnsi" w:hAnsiTheme="minorHAnsi"/>
        </w:rPr>
        <w:t xml:space="preserve">zmařenou investici – projektem sběrného dvora, která se neuskutečnila a za kterou bylo  vyfakturováno - </w:t>
      </w:r>
      <w:proofErr w:type="gramStart"/>
      <w:r w:rsidR="00FB3A88">
        <w:rPr>
          <w:rFonts w:asciiTheme="minorHAnsi" w:hAnsiTheme="minorHAnsi"/>
        </w:rPr>
        <w:t>fa</w:t>
      </w:r>
      <w:proofErr w:type="gramEnd"/>
      <w:r w:rsidR="00FB3A88">
        <w:rPr>
          <w:rFonts w:asciiTheme="minorHAnsi" w:hAnsiTheme="minorHAnsi"/>
        </w:rPr>
        <w:t>.</w:t>
      </w:r>
      <w:proofErr w:type="gramStart"/>
      <w:r w:rsidR="00FB3A88">
        <w:rPr>
          <w:rFonts w:asciiTheme="minorHAnsi" w:hAnsiTheme="minorHAnsi"/>
        </w:rPr>
        <w:t>č.</w:t>
      </w:r>
      <w:proofErr w:type="gramEnd"/>
      <w:r w:rsidR="00FB3A88">
        <w:rPr>
          <w:rFonts w:asciiTheme="minorHAnsi" w:hAnsiTheme="minorHAnsi"/>
        </w:rPr>
        <w:t xml:space="preserve"> 02-54 částka 15.000,- Kč (za PD změna stavby před dokončením na akci „Sběrný dvůr + RE-USE Centrum), fakturou č. 24025  částka 47.190,- Kč (vybudování sběrného dvora – analýza potenciálu tvorby odpadu) a správní poplatek ve výši 1.000,- Kč (</w:t>
      </w:r>
      <w:proofErr w:type="spellStart"/>
      <w:r w:rsidR="00FB3A88">
        <w:rPr>
          <w:rFonts w:asciiTheme="minorHAnsi" w:hAnsiTheme="minorHAnsi"/>
        </w:rPr>
        <w:t>MěÚ</w:t>
      </w:r>
      <w:proofErr w:type="spellEnd"/>
      <w:r w:rsidR="00FB3A88">
        <w:rPr>
          <w:rFonts w:asciiTheme="minorHAnsi" w:hAnsiTheme="minorHAnsi"/>
        </w:rPr>
        <w:t xml:space="preserve"> Roudnice nad Labem, celkem tedy zmařená investice v částce 63.190,- Kč</w:t>
      </w:r>
      <w:r w:rsidR="00A55BFB">
        <w:rPr>
          <w:rFonts w:ascii="Calibri" w:hAnsi="Calibri" w:cs="Calibri"/>
          <w:bCs/>
          <w:szCs w:val="28"/>
        </w:rPr>
        <w:t>, viz příloha č. 1.</w:t>
      </w:r>
    </w:p>
    <w:p w:rsidR="00A55BFB" w:rsidRDefault="00A55BFB" w:rsidP="00D517CD">
      <w:pPr>
        <w:pStyle w:val="Normlnweb"/>
        <w:spacing w:before="0" w:after="0"/>
        <w:ind w:left="360"/>
        <w:jc w:val="both"/>
        <w:rPr>
          <w:rFonts w:cstheme="minorHAnsi"/>
          <w:color w:val="000000"/>
        </w:rPr>
      </w:pPr>
    </w:p>
    <w:p w:rsidR="007F0566" w:rsidRDefault="007F0566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D70F01">
        <w:rPr>
          <w:rFonts w:eastAsia="Times New Roman"/>
          <w:color w:val="000000"/>
          <w:sz w:val="24"/>
          <w:szCs w:val="24"/>
        </w:rPr>
        <w:t>5</w:t>
      </w:r>
      <w:r w:rsidR="0074148F">
        <w:rPr>
          <w:rFonts w:eastAsia="Times New Roman"/>
          <w:color w:val="000000"/>
          <w:sz w:val="24"/>
          <w:szCs w:val="24"/>
        </w:rPr>
        <w:tab/>
      </w:r>
      <w:r w:rsidR="0074148F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C10D57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4D1590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FB3A88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FB3A88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</w:tbl>
    <w:p w:rsidR="00ED35E8" w:rsidRDefault="00ED35E8" w:rsidP="00ED35E8">
      <w:pPr>
        <w:pStyle w:val="Zkladntext"/>
        <w:spacing w:after="0" w:line="240" w:lineRule="auto"/>
        <w:ind w:left="36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:rsidR="00FB3A88" w:rsidRPr="00FB3A88" w:rsidRDefault="00FB3A88" w:rsidP="00FB3A88">
      <w:pPr>
        <w:pStyle w:val="Normlnweb"/>
        <w:numPr>
          <w:ilvl w:val="0"/>
          <w:numId w:val="1"/>
        </w:numPr>
        <w:spacing w:before="0" w:after="0"/>
        <w:jc w:val="both"/>
        <w:rPr>
          <w:rStyle w:val="Siln"/>
          <w:rFonts w:ascii="Calibri" w:hAnsi="Calibri" w:cs="Calibri"/>
          <w:b w:val="0"/>
          <w:bCs w:val="0"/>
          <w:u w:val="single"/>
        </w:rPr>
      </w:pPr>
      <w:r w:rsidRPr="00FB3A88">
        <w:rPr>
          <w:rFonts w:ascii="Calibri" w:hAnsi="Calibri" w:cs="Calibri"/>
          <w:b/>
          <w:color w:val="000000"/>
          <w:u w:val="single"/>
        </w:rPr>
        <w:t xml:space="preserve">Projednání a schválení výpovědi nájemní smlouvy na pozemek </w:t>
      </w:r>
      <w:proofErr w:type="spellStart"/>
      <w:r w:rsidRPr="00FB3A88">
        <w:rPr>
          <w:rFonts w:ascii="Calibri" w:hAnsi="Calibri" w:cs="Calibri"/>
          <w:b/>
          <w:color w:val="000000"/>
          <w:u w:val="single"/>
        </w:rPr>
        <w:t>parc.č</w:t>
      </w:r>
      <w:proofErr w:type="spellEnd"/>
      <w:r w:rsidRPr="00FB3A88">
        <w:rPr>
          <w:rFonts w:ascii="Calibri" w:hAnsi="Calibri" w:cs="Calibri"/>
          <w:b/>
          <w:color w:val="000000"/>
          <w:u w:val="single"/>
        </w:rPr>
        <w:t>. 842 v obci a  </w:t>
      </w:r>
      <w:proofErr w:type="spellStart"/>
      <w:proofErr w:type="gramStart"/>
      <w:r w:rsidRPr="00FB3A88">
        <w:rPr>
          <w:rFonts w:ascii="Calibri" w:hAnsi="Calibri" w:cs="Calibri"/>
          <w:b/>
          <w:color w:val="000000"/>
          <w:u w:val="single"/>
        </w:rPr>
        <w:t>k.ú</w:t>
      </w:r>
      <w:proofErr w:type="spellEnd"/>
      <w:r w:rsidRPr="00FB3A88">
        <w:rPr>
          <w:rFonts w:ascii="Calibri" w:hAnsi="Calibri" w:cs="Calibri"/>
          <w:b/>
          <w:color w:val="000000"/>
          <w:u w:val="single"/>
        </w:rPr>
        <w:t>.</w:t>
      </w:r>
      <w:proofErr w:type="gramEnd"/>
      <w:r w:rsidRPr="00FB3A88">
        <w:rPr>
          <w:rFonts w:ascii="Calibri" w:hAnsi="Calibri" w:cs="Calibri"/>
          <w:b/>
          <w:color w:val="000000"/>
          <w:u w:val="single"/>
        </w:rPr>
        <w:t xml:space="preserve"> Libkovice pod Řípem a dále na pozemky </w:t>
      </w:r>
      <w:proofErr w:type="spellStart"/>
      <w:r w:rsidRPr="00FB3A88">
        <w:rPr>
          <w:rFonts w:ascii="Calibri" w:hAnsi="Calibri" w:cs="Calibri"/>
          <w:b/>
          <w:color w:val="000000"/>
          <w:u w:val="single"/>
        </w:rPr>
        <w:t>parc.č</w:t>
      </w:r>
      <w:proofErr w:type="spellEnd"/>
      <w:r w:rsidRPr="00FB3A88">
        <w:rPr>
          <w:rFonts w:ascii="Calibri" w:hAnsi="Calibri" w:cs="Calibri"/>
          <w:b/>
          <w:color w:val="000000"/>
          <w:u w:val="single"/>
        </w:rPr>
        <w:t xml:space="preserve">. 1279/40, 1312/25 a 1572/12 v obci a </w:t>
      </w:r>
      <w:proofErr w:type="spellStart"/>
      <w:proofErr w:type="gramStart"/>
      <w:r w:rsidRPr="00FB3A88">
        <w:rPr>
          <w:rFonts w:ascii="Calibri" w:hAnsi="Calibri" w:cs="Calibri"/>
          <w:b/>
          <w:color w:val="000000"/>
          <w:u w:val="single"/>
        </w:rPr>
        <w:t>k.ú</w:t>
      </w:r>
      <w:proofErr w:type="spellEnd"/>
      <w:r w:rsidRPr="00FB3A88">
        <w:rPr>
          <w:rFonts w:ascii="Calibri" w:hAnsi="Calibri" w:cs="Calibri"/>
          <w:b/>
          <w:color w:val="000000"/>
          <w:u w:val="single"/>
        </w:rPr>
        <w:t>.</w:t>
      </w:r>
      <w:proofErr w:type="gramEnd"/>
      <w:r w:rsidRPr="00FB3A88">
        <w:rPr>
          <w:rFonts w:ascii="Calibri" w:hAnsi="Calibri" w:cs="Calibri"/>
          <w:b/>
          <w:color w:val="000000"/>
          <w:u w:val="single"/>
        </w:rPr>
        <w:t xml:space="preserve"> Bechlín</w:t>
      </w:r>
    </w:p>
    <w:p w:rsidR="00B02C16" w:rsidRPr="00B02C16" w:rsidRDefault="00B02C16" w:rsidP="00B02C16">
      <w:pPr>
        <w:pStyle w:val="Normlnweb"/>
        <w:spacing w:before="0" w:after="0"/>
        <w:ind w:left="36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:rsidR="00A55BFB" w:rsidRPr="00A55BFB" w:rsidRDefault="00A55BFB" w:rsidP="00A55BFB">
      <w:pPr>
        <w:pStyle w:val="Normlnweb"/>
        <w:spacing w:before="0" w:after="0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  <w:color w:val="000000"/>
          <w:kern w:val="0"/>
        </w:rPr>
        <w:t>Starosta obce seznámil zastupitele obce s tím, že je potřeba</w:t>
      </w:r>
      <w:r w:rsidR="00FB3A88">
        <w:rPr>
          <w:rFonts w:ascii="Calibri" w:hAnsi="Calibri" w:cs="Calibri"/>
          <w:bCs/>
          <w:color w:val="000000"/>
          <w:kern w:val="0"/>
        </w:rPr>
        <w:t xml:space="preserve"> vypovědět nájemní smlouvu na pozemek </w:t>
      </w:r>
      <w:proofErr w:type="spellStart"/>
      <w:r w:rsidR="00FB3A88">
        <w:rPr>
          <w:rFonts w:ascii="Calibri" w:hAnsi="Calibri" w:cs="Calibri"/>
          <w:bCs/>
          <w:color w:val="000000"/>
          <w:kern w:val="0"/>
        </w:rPr>
        <w:t>parc.č</w:t>
      </w:r>
      <w:proofErr w:type="spellEnd"/>
      <w:r w:rsidR="00FB3A88">
        <w:rPr>
          <w:rFonts w:ascii="Calibri" w:hAnsi="Calibri" w:cs="Calibri"/>
          <w:bCs/>
          <w:color w:val="000000"/>
          <w:kern w:val="0"/>
        </w:rPr>
        <w:t xml:space="preserve">. 842 v obci a </w:t>
      </w:r>
      <w:proofErr w:type="spellStart"/>
      <w:proofErr w:type="gramStart"/>
      <w:r w:rsidR="00FB3A88">
        <w:rPr>
          <w:rFonts w:ascii="Calibri" w:hAnsi="Calibri" w:cs="Calibri"/>
          <w:bCs/>
          <w:color w:val="000000"/>
          <w:kern w:val="0"/>
        </w:rPr>
        <w:t>k.ú</w:t>
      </w:r>
      <w:proofErr w:type="spellEnd"/>
      <w:r w:rsidR="00FB3A88">
        <w:rPr>
          <w:rFonts w:ascii="Calibri" w:hAnsi="Calibri" w:cs="Calibri"/>
          <w:bCs/>
          <w:color w:val="000000"/>
          <w:kern w:val="0"/>
        </w:rPr>
        <w:t>.</w:t>
      </w:r>
      <w:proofErr w:type="gramEnd"/>
      <w:r w:rsidR="00FB3A88">
        <w:rPr>
          <w:rFonts w:ascii="Calibri" w:hAnsi="Calibri" w:cs="Calibri"/>
          <w:bCs/>
          <w:color w:val="000000"/>
          <w:kern w:val="0"/>
        </w:rPr>
        <w:t xml:space="preserve"> Libkovice pod Řípem, který koupila od pana M.Š. a na který je uzavřena nájemní smlouva se společností Podřipská zemědělská a.s. a dále na to, že na pozemky </w:t>
      </w:r>
      <w:proofErr w:type="spellStart"/>
      <w:r w:rsidR="00FB3A88">
        <w:rPr>
          <w:rFonts w:ascii="Calibri" w:hAnsi="Calibri" w:cs="Calibri"/>
          <w:bCs/>
          <w:color w:val="000000"/>
          <w:kern w:val="0"/>
        </w:rPr>
        <w:t>parc.č</w:t>
      </w:r>
      <w:proofErr w:type="spellEnd"/>
      <w:r w:rsidR="00FB3A88">
        <w:rPr>
          <w:rFonts w:ascii="Calibri" w:hAnsi="Calibri" w:cs="Calibri"/>
          <w:bCs/>
          <w:color w:val="000000"/>
          <w:kern w:val="0"/>
        </w:rPr>
        <w:t xml:space="preserve">. 1279/40, </w:t>
      </w:r>
      <w:proofErr w:type="spellStart"/>
      <w:r w:rsidR="00FB3A88">
        <w:rPr>
          <w:rFonts w:ascii="Calibri" w:hAnsi="Calibri" w:cs="Calibri"/>
          <w:bCs/>
          <w:color w:val="000000"/>
          <w:kern w:val="0"/>
        </w:rPr>
        <w:t>parc.č</w:t>
      </w:r>
      <w:proofErr w:type="spellEnd"/>
      <w:r w:rsidR="00FB3A88">
        <w:rPr>
          <w:rFonts w:ascii="Calibri" w:hAnsi="Calibri" w:cs="Calibri"/>
          <w:bCs/>
          <w:color w:val="000000"/>
          <w:kern w:val="0"/>
        </w:rPr>
        <w:t xml:space="preserve">. 1312/25 a </w:t>
      </w:r>
      <w:proofErr w:type="spellStart"/>
      <w:r w:rsidR="00FB3A88">
        <w:rPr>
          <w:rFonts w:ascii="Calibri" w:hAnsi="Calibri" w:cs="Calibri"/>
          <w:bCs/>
          <w:color w:val="000000"/>
          <w:kern w:val="0"/>
        </w:rPr>
        <w:t>parc.č</w:t>
      </w:r>
      <w:proofErr w:type="spellEnd"/>
      <w:r w:rsidR="00FB3A88">
        <w:rPr>
          <w:rFonts w:ascii="Calibri" w:hAnsi="Calibri" w:cs="Calibri"/>
          <w:bCs/>
          <w:color w:val="000000"/>
          <w:kern w:val="0"/>
        </w:rPr>
        <w:t xml:space="preserve">. 1572/12 v obci a </w:t>
      </w:r>
      <w:proofErr w:type="spellStart"/>
      <w:proofErr w:type="gramStart"/>
      <w:r w:rsidR="00FB3A88">
        <w:rPr>
          <w:rFonts w:ascii="Calibri" w:hAnsi="Calibri" w:cs="Calibri"/>
          <w:bCs/>
          <w:color w:val="000000"/>
          <w:kern w:val="0"/>
        </w:rPr>
        <w:t>k.ú</w:t>
      </w:r>
      <w:proofErr w:type="spellEnd"/>
      <w:r w:rsidR="00FB3A88">
        <w:rPr>
          <w:rFonts w:ascii="Calibri" w:hAnsi="Calibri" w:cs="Calibri"/>
          <w:bCs/>
          <w:color w:val="000000"/>
          <w:kern w:val="0"/>
        </w:rPr>
        <w:t>.</w:t>
      </w:r>
      <w:proofErr w:type="gramEnd"/>
      <w:r w:rsidR="00FB3A88">
        <w:rPr>
          <w:rFonts w:ascii="Calibri" w:hAnsi="Calibri" w:cs="Calibri"/>
          <w:bCs/>
          <w:color w:val="000000"/>
          <w:kern w:val="0"/>
        </w:rPr>
        <w:t xml:space="preserve"> Bechlín je uzavřena nájemní smlouva s panem </w:t>
      </w:r>
      <w:proofErr w:type="gramStart"/>
      <w:r w:rsidR="00FB3A88">
        <w:rPr>
          <w:rFonts w:ascii="Calibri" w:hAnsi="Calibri" w:cs="Calibri"/>
          <w:bCs/>
          <w:color w:val="000000"/>
          <w:kern w:val="0"/>
        </w:rPr>
        <w:t>J.Š. za</w:t>
      </w:r>
      <w:proofErr w:type="gramEnd"/>
      <w:r w:rsidR="00FB3A88">
        <w:rPr>
          <w:rFonts w:ascii="Calibri" w:hAnsi="Calibri" w:cs="Calibri"/>
          <w:bCs/>
          <w:color w:val="000000"/>
          <w:kern w:val="0"/>
        </w:rPr>
        <w:t xml:space="preserve"> nízké nájemné (u ostatních pronajatých pozemků je cena nájemného vyšší).</w:t>
      </w:r>
      <w:r>
        <w:rPr>
          <w:rFonts w:ascii="Calibri" w:hAnsi="Calibri" w:cs="Calibri"/>
          <w:color w:val="000000"/>
          <w:szCs w:val="28"/>
        </w:rPr>
        <w:t xml:space="preserve"> Zastupitelstvo obce po projednání schvaluje</w:t>
      </w:r>
      <w:r w:rsidR="00FB3A88">
        <w:rPr>
          <w:rFonts w:ascii="Calibri" w:hAnsi="Calibri" w:cs="Calibri"/>
          <w:color w:val="000000"/>
          <w:szCs w:val="28"/>
        </w:rPr>
        <w:t xml:space="preserve"> vypovědět nájemní smlouvu s Podřipskou zemědělskou a.s. na pozemek </w:t>
      </w:r>
      <w:proofErr w:type="spellStart"/>
      <w:r w:rsidR="00FB3A88">
        <w:rPr>
          <w:rFonts w:ascii="Calibri" w:hAnsi="Calibri" w:cs="Calibri"/>
          <w:color w:val="000000"/>
          <w:szCs w:val="28"/>
        </w:rPr>
        <w:t>parc.č</w:t>
      </w:r>
      <w:proofErr w:type="spellEnd"/>
      <w:r w:rsidR="00FB3A88">
        <w:rPr>
          <w:rFonts w:ascii="Calibri" w:hAnsi="Calibri" w:cs="Calibri"/>
          <w:color w:val="000000"/>
          <w:szCs w:val="28"/>
        </w:rPr>
        <w:t xml:space="preserve">. 842 v obci a </w:t>
      </w:r>
      <w:proofErr w:type="spellStart"/>
      <w:proofErr w:type="gramStart"/>
      <w:r w:rsidR="00FB3A88">
        <w:rPr>
          <w:rFonts w:ascii="Calibri" w:hAnsi="Calibri" w:cs="Calibri"/>
          <w:color w:val="000000"/>
          <w:szCs w:val="28"/>
        </w:rPr>
        <w:t>k.ú</w:t>
      </w:r>
      <w:proofErr w:type="spellEnd"/>
      <w:r w:rsidR="00FB3A88">
        <w:rPr>
          <w:rFonts w:ascii="Calibri" w:hAnsi="Calibri" w:cs="Calibri"/>
          <w:color w:val="000000"/>
          <w:szCs w:val="28"/>
        </w:rPr>
        <w:t>.</w:t>
      </w:r>
      <w:proofErr w:type="gramEnd"/>
      <w:r w:rsidR="00FB3A88">
        <w:rPr>
          <w:rFonts w:ascii="Calibri" w:hAnsi="Calibri" w:cs="Calibri"/>
          <w:color w:val="000000"/>
          <w:szCs w:val="28"/>
        </w:rPr>
        <w:t xml:space="preserve"> Libkovice pod Řípem a dále vypovědět nájemní smlouvu s panem J.Š. na pozemky </w:t>
      </w:r>
      <w:proofErr w:type="spellStart"/>
      <w:r w:rsidR="00FB3A88">
        <w:rPr>
          <w:rFonts w:ascii="Calibri" w:hAnsi="Calibri" w:cs="Calibri"/>
          <w:color w:val="000000"/>
          <w:szCs w:val="28"/>
        </w:rPr>
        <w:t>parc.č</w:t>
      </w:r>
      <w:proofErr w:type="spellEnd"/>
      <w:r w:rsidR="00FB3A88">
        <w:rPr>
          <w:rFonts w:ascii="Calibri" w:hAnsi="Calibri" w:cs="Calibri"/>
          <w:color w:val="000000"/>
          <w:szCs w:val="28"/>
        </w:rPr>
        <w:t xml:space="preserve">. 1279/40, </w:t>
      </w:r>
      <w:proofErr w:type="spellStart"/>
      <w:r w:rsidR="00FB3A88">
        <w:rPr>
          <w:rFonts w:ascii="Calibri" w:hAnsi="Calibri" w:cs="Calibri"/>
          <w:color w:val="000000"/>
          <w:szCs w:val="28"/>
        </w:rPr>
        <w:t>parc.č</w:t>
      </w:r>
      <w:proofErr w:type="spellEnd"/>
      <w:r w:rsidR="00FB3A88">
        <w:rPr>
          <w:rFonts w:ascii="Calibri" w:hAnsi="Calibri" w:cs="Calibri"/>
          <w:color w:val="000000"/>
          <w:szCs w:val="28"/>
        </w:rPr>
        <w:t xml:space="preserve">. 1312/25 a </w:t>
      </w:r>
      <w:proofErr w:type="spellStart"/>
      <w:r w:rsidR="00FB3A88">
        <w:rPr>
          <w:rFonts w:ascii="Calibri" w:hAnsi="Calibri" w:cs="Calibri"/>
          <w:color w:val="000000"/>
          <w:szCs w:val="28"/>
        </w:rPr>
        <w:t>parc.č</w:t>
      </w:r>
      <w:proofErr w:type="spellEnd"/>
      <w:r w:rsidR="00FB3A88">
        <w:rPr>
          <w:rFonts w:ascii="Calibri" w:hAnsi="Calibri" w:cs="Calibri"/>
          <w:color w:val="000000"/>
          <w:szCs w:val="28"/>
        </w:rPr>
        <w:t xml:space="preserve">. 1572/12 v obci a </w:t>
      </w:r>
      <w:proofErr w:type="spellStart"/>
      <w:proofErr w:type="gramStart"/>
      <w:r w:rsidR="00FB3A88">
        <w:rPr>
          <w:rFonts w:ascii="Calibri" w:hAnsi="Calibri" w:cs="Calibri"/>
          <w:color w:val="000000"/>
          <w:szCs w:val="28"/>
        </w:rPr>
        <w:t>k.ú</w:t>
      </w:r>
      <w:proofErr w:type="spellEnd"/>
      <w:r w:rsidR="00FB3A88">
        <w:rPr>
          <w:rFonts w:ascii="Calibri" w:hAnsi="Calibri" w:cs="Calibri"/>
          <w:color w:val="000000"/>
          <w:szCs w:val="28"/>
        </w:rPr>
        <w:t>.</w:t>
      </w:r>
      <w:proofErr w:type="gramEnd"/>
      <w:r w:rsidR="00FB3A88">
        <w:rPr>
          <w:rFonts w:ascii="Calibri" w:hAnsi="Calibri" w:cs="Calibri"/>
          <w:color w:val="000000"/>
          <w:szCs w:val="28"/>
        </w:rPr>
        <w:t xml:space="preserve"> Bechlín dle podmínek uvedených v nájemních smlouvách.</w:t>
      </w:r>
    </w:p>
    <w:p w:rsidR="005B31FD" w:rsidRPr="00767A17" w:rsidRDefault="005B31FD" w:rsidP="00A55BFB">
      <w:pPr>
        <w:pStyle w:val="Normlnweb"/>
        <w:spacing w:before="0" w:after="0"/>
        <w:ind w:left="283"/>
        <w:jc w:val="both"/>
        <w:rPr>
          <w:rFonts w:asciiTheme="minorHAnsi" w:hAnsiTheme="minorHAnsi" w:cstheme="minorHAnsi"/>
          <w:color w:val="000000"/>
          <w:szCs w:val="28"/>
        </w:rPr>
      </w:pPr>
    </w:p>
    <w:p w:rsidR="002A67A2" w:rsidRDefault="002A67A2" w:rsidP="002A67A2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FB3A88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3C36A1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2A67A2" w:rsidTr="00CD29AE">
        <w:tc>
          <w:tcPr>
            <w:tcW w:w="143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FB3A88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2A67A2" w:rsidTr="00CD29AE">
        <w:tc>
          <w:tcPr>
            <w:tcW w:w="143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FB3A88" w:rsidP="00FB3A88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</w:p>
        </w:tc>
      </w:tr>
      <w:tr w:rsidR="002A67A2" w:rsidTr="00CD29AE">
        <w:tc>
          <w:tcPr>
            <w:tcW w:w="143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</w:p>
        </w:tc>
      </w:tr>
    </w:tbl>
    <w:p w:rsidR="002A67A2" w:rsidRDefault="002A67A2" w:rsidP="00C85E5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</w:p>
    <w:p w:rsidR="00BA2160" w:rsidRPr="00BA2160" w:rsidRDefault="00BA2160" w:rsidP="00BA2160">
      <w:pPr>
        <w:widowControl/>
        <w:numPr>
          <w:ilvl w:val="0"/>
          <w:numId w:val="1"/>
        </w:numPr>
        <w:jc w:val="both"/>
        <w:rPr>
          <w:rFonts w:eastAsia="Times New Roman"/>
          <w:b/>
          <w:sz w:val="24"/>
          <w:szCs w:val="24"/>
          <w:u w:val="single"/>
        </w:rPr>
      </w:pPr>
      <w:r w:rsidRPr="00BA2160">
        <w:rPr>
          <w:rFonts w:eastAsia="Times New Roman" w:cstheme="minorHAnsi"/>
          <w:b/>
          <w:color w:val="000000"/>
          <w:sz w:val="24"/>
          <w:szCs w:val="24"/>
          <w:u w:val="single"/>
        </w:rPr>
        <w:t xml:space="preserve">Projednání a schválení návrhu rozpočtu </w:t>
      </w:r>
      <w:r w:rsidR="00431331">
        <w:rPr>
          <w:rFonts w:eastAsia="Times New Roman" w:cstheme="minorHAnsi"/>
          <w:b/>
          <w:color w:val="000000"/>
          <w:sz w:val="24"/>
          <w:szCs w:val="24"/>
          <w:u w:val="single"/>
        </w:rPr>
        <w:t xml:space="preserve">provozní dotace </w:t>
      </w:r>
      <w:r w:rsidRPr="00BA2160">
        <w:rPr>
          <w:rFonts w:eastAsia="Times New Roman" w:cstheme="minorHAnsi"/>
          <w:b/>
          <w:color w:val="000000"/>
          <w:sz w:val="24"/>
          <w:szCs w:val="24"/>
          <w:u w:val="single"/>
        </w:rPr>
        <w:t>MŠ Libkovice pod Řípem pro rok 202</w:t>
      </w:r>
      <w:r w:rsidR="00431331">
        <w:rPr>
          <w:rFonts w:eastAsia="Times New Roman" w:cstheme="minorHAnsi"/>
          <w:b/>
          <w:color w:val="000000"/>
          <w:sz w:val="24"/>
          <w:szCs w:val="24"/>
          <w:u w:val="single"/>
        </w:rPr>
        <w:t>6</w:t>
      </w:r>
    </w:p>
    <w:p w:rsidR="00BA2160" w:rsidRPr="00BA2160" w:rsidRDefault="00BA2160" w:rsidP="00BA2160">
      <w:pPr>
        <w:ind w:left="360"/>
        <w:jc w:val="both"/>
        <w:rPr>
          <w:rFonts w:eastAsia="Times New Roman" w:cstheme="minorHAnsi"/>
          <w:bCs/>
          <w:color w:val="000000"/>
          <w:kern w:val="0"/>
          <w:sz w:val="24"/>
          <w:szCs w:val="24"/>
        </w:rPr>
      </w:pPr>
    </w:p>
    <w:p w:rsidR="00873120" w:rsidRDefault="00BA2160" w:rsidP="00BA2160">
      <w:pPr>
        <w:ind w:left="360"/>
        <w:jc w:val="both"/>
        <w:rPr>
          <w:rFonts w:eastAsia="Times New Roman" w:cs="Calibri"/>
          <w:bCs/>
          <w:color w:val="000000"/>
          <w:kern w:val="0"/>
          <w:sz w:val="24"/>
          <w:szCs w:val="24"/>
        </w:rPr>
      </w:pPr>
      <w:r w:rsidRPr="00BA2160">
        <w:rPr>
          <w:rFonts w:eastAsia="Times New Roman" w:cs="Calibri"/>
          <w:bCs/>
          <w:color w:val="000000"/>
          <w:kern w:val="0"/>
          <w:sz w:val="24"/>
          <w:szCs w:val="24"/>
        </w:rPr>
        <w:t>Zastupitelstvo obce projednalo a schválilo návrh rozpočtu provozní dotace pro Mateřskou školu Libkovice pod Řípem pro rok 202</w:t>
      </w:r>
      <w:r>
        <w:rPr>
          <w:rFonts w:eastAsia="Times New Roman" w:cs="Calibri"/>
          <w:bCs/>
          <w:color w:val="000000"/>
          <w:kern w:val="0"/>
          <w:sz w:val="24"/>
          <w:szCs w:val="24"/>
        </w:rPr>
        <w:t>6</w:t>
      </w:r>
      <w:r w:rsidRPr="00BA2160">
        <w:rPr>
          <w:rFonts w:eastAsia="Times New Roman" w:cs="Calibri"/>
          <w:bCs/>
          <w:color w:val="000000"/>
          <w:kern w:val="0"/>
          <w:sz w:val="24"/>
          <w:szCs w:val="24"/>
        </w:rPr>
        <w:t xml:space="preserve"> ve výši 35</w:t>
      </w:r>
      <w:r>
        <w:rPr>
          <w:rFonts w:eastAsia="Times New Roman" w:cs="Calibri"/>
          <w:bCs/>
          <w:color w:val="000000"/>
          <w:kern w:val="0"/>
          <w:sz w:val="24"/>
          <w:szCs w:val="24"/>
        </w:rPr>
        <w:t>0</w:t>
      </w:r>
      <w:r w:rsidRPr="00BA2160">
        <w:rPr>
          <w:rFonts w:eastAsia="Times New Roman" w:cs="Calibri"/>
          <w:bCs/>
          <w:color w:val="000000"/>
          <w:kern w:val="0"/>
          <w:sz w:val="24"/>
          <w:szCs w:val="24"/>
        </w:rPr>
        <w:t>.000,- Kč ročně</w:t>
      </w:r>
      <w:r w:rsidR="00D96F61">
        <w:rPr>
          <w:rFonts w:eastAsia="Times New Roman" w:cs="Calibri"/>
          <w:bCs/>
          <w:color w:val="000000"/>
          <w:kern w:val="0"/>
          <w:sz w:val="24"/>
          <w:szCs w:val="24"/>
        </w:rPr>
        <w:t xml:space="preserve"> a na nepedagogické pracovníky ve výši </w:t>
      </w:r>
      <w:r w:rsidR="00656BE9">
        <w:rPr>
          <w:rFonts w:eastAsia="Times New Roman" w:cs="Calibri"/>
          <w:bCs/>
          <w:color w:val="000000"/>
          <w:kern w:val="0"/>
          <w:sz w:val="24"/>
          <w:szCs w:val="24"/>
        </w:rPr>
        <w:t xml:space="preserve">950.000,- Kč ročně, celkem tedy ve výši </w:t>
      </w:r>
      <w:r w:rsidR="00D96F61">
        <w:rPr>
          <w:rFonts w:eastAsia="Times New Roman" w:cs="Calibri"/>
          <w:bCs/>
          <w:color w:val="000000"/>
          <w:kern w:val="0"/>
          <w:sz w:val="24"/>
          <w:szCs w:val="24"/>
        </w:rPr>
        <w:t>1.300.000,- Kč ročně</w:t>
      </w:r>
      <w:r>
        <w:rPr>
          <w:rFonts w:eastAsia="Times New Roman" w:cs="Calibri"/>
          <w:bCs/>
          <w:color w:val="000000"/>
          <w:kern w:val="0"/>
          <w:sz w:val="24"/>
          <w:szCs w:val="24"/>
        </w:rPr>
        <w:t>.</w:t>
      </w:r>
    </w:p>
    <w:p w:rsidR="00BA2160" w:rsidRPr="00667124" w:rsidRDefault="00BA2160" w:rsidP="00BA2160">
      <w:pPr>
        <w:ind w:left="360"/>
        <w:jc w:val="both"/>
        <w:rPr>
          <w:rFonts w:cs="Calibri"/>
          <w:sz w:val="24"/>
          <w:szCs w:val="24"/>
        </w:rPr>
      </w:pPr>
    </w:p>
    <w:p w:rsidR="007F0566" w:rsidRDefault="003D21DD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lastRenderedPageBreak/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DB5B6B">
        <w:rPr>
          <w:rFonts w:eastAsia="Times New Roman"/>
          <w:color w:val="000000"/>
          <w:sz w:val="24"/>
          <w:szCs w:val="24"/>
        </w:rPr>
        <w:t>5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8B0590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873120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:rsidTr="003F32A2">
        <w:tc>
          <w:tcPr>
            <w:tcW w:w="143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DB5B6B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7F0566" w:rsidTr="003F32A2">
        <w:tc>
          <w:tcPr>
            <w:tcW w:w="143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DB5B6B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87312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  <w:tr w:rsidR="007F0566" w:rsidTr="003F32A2">
        <w:tc>
          <w:tcPr>
            <w:tcW w:w="143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</w:tbl>
    <w:p w:rsidR="003F32A2" w:rsidRPr="003F32A2" w:rsidRDefault="003F32A2" w:rsidP="003F32A2">
      <w:pPr>
        <w:pStyle w:val="Normlnweb"/>
        <w:spacing w:before="0" w:after="0"/>
        <w:ind w:left="360"/>
        <w:jc w:val="both"/>
        <w:rPr>
          <w:rFonts w:ascii="Calibri" w:hAnsi="Calibri" w:cstheme="minorHAnsi"/>
          <w:b/>
          <w:bCs/>
          <w:color w:val="000000"/>
          <w:u w:val="single"/>
        </w:rPr>
      </w:pPr>
    </w:p>
    <w:p w:rsidR="003F32A2" w:rsidRPr="003F32A2" w:rsidRDefault="003F32A2" w:rsidP="003F32A2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3F32A2">
        <w:rPr>
          <w:rFonts w:eastAsia="Times New Roman" w:cs="Calibri"/>
          <w:b/>
          <w:color w:val="000000"/>
          <w:sz w:val="24"/>
          <w:szCs w:val="24"/>
          <w:u w:val="single"/>
        </w:rPr>
        <w:t>Projednání a schválení inventurního plánu na rok 202</w:t>
      </w:r>
      <w:r>
        <w:rPr>
          <w:rFonts w:eastAsia="Times New Roman" w:cs="Calibri"/>
          <w:b/>
          <w:color w:val="000000"/>
          <w:sz w:val="24"/>
          <w:szCs w:val="24"/>
          <w:u w:val="single"/>
        </w:rPr>
        <w:t>5</w:t>
      </w:r>
      <w:r w:rsidR="0070213F">
        <w:rPr>
          <w:rFonts w:eastAsia="Times New Roman" w:cs="Calibri"/>
          <w:b/>
          <w:color w:val="000000"/>
          <w:sz w:val="24"/>
          <w:szCs w:val="24"/>
          <w:u w:val="single"/>
        </w:rPr>
        <w:t xml:space="preserve"> </w:t>
      </w:r>
      <w:r w:rsidRPr="003F32A2">
        <w:rPr>
          <w:rFonts w:eastAsia="Times New Roman" w:cstheme="minorHAnsi"/>
          <w:b/>
          <w:color w:val="000000"/>
          <w:sz w:val="24"/>
          <w:szCs w:val="24"/>
          <w:u w:val="single"/>
        </w:rPr>
        <w:t>a zvolení inventurní komise</w:t>
      </w:r>
    </w:p>
    <w:p w:rsidR="003F32A2" w:rsidRPr="003F32A2" w:rsidRDefault="003F32A2" w:rsidP="003F32A2">
      <w:pPr>
        <w:pStyle w:val="Odstavecseseznamem"/>
        <w:ind w:left="1080"/>
        <w:jc w:val="both"/>
        <w:rPr>
          <w:rFonts w:eastAsia="Times New Roman" w:cstheme="minorHAnsi"/>
          <w:b/>
          <w:color w:val="000000"/>
          <w:sz w:val="24"/>
          <w:szCs w:val="24"/>
          <w:u w:val="single"/>
        </w:rPr>
      </w:pPr>
    </w:p>
    <w:p w:rsidR="00375796" w:rsidRPr="003F32A2" w:rsidRDefault="003F32A2" w:rsidP="003F32A2">
      <w:pPr>
        <w:suppressAutoHyphens w:val="0"/>
        <w:ind w:left="363"/>
        <w:jc w:val="both"/>
        <w:textAlignment w:val="auto"/>
        <w:rPr>
          <w:sz w:val="24"/>
          <w:szCs w:val="24"/>
        </w:rPr>
      </w:pPr>
      <w:r w:rsidRPr="003F32A2">
        <w:rPr>
          <w:rFonts w:cs="Calibri"/>
          <w:bCs/>
          <w:color w:val="000000"/>
          <w:kern w:val="0"/>
          <w:sz w:val="24"/>
          <w:szCs w:val="24"/>
        </w:rPr>
        <w:t>Zastupitelstvo obce schválilo plán periodické inventury za rok 202</w:t>
      </w:r>
      <w:r>
        <w:rPr>
          <w:rFonts w:cs="Calibri"/>
          <w:bCs/>
          <w:color w:val="000000"/>
          <w:kern w:val="0"/>
          <w:sz w:val="24"/>
          <w:szCs w:val="24"/>
        </w:rPr>
        <w:t>5</w:t>
      </w:r>
      <w:r w:rsidRPr="003F32A2">
        <w:rPr>
          <w:rFonts w:cs="Calibri"/>
          <w:bCs/>
          <w:color w:val="000000"/>
          <w:kern w:val="0"/>
          <w:sz w:val="24"/>
          <w:szCs w:val="24"/>
        </w:rPr>
        <w:t xml:space="preserve">. Složení inventurní komise: Předseda inventurní komise: Petra Černíková, členové inventurní komise: Hrstka Miroslav, Pětník Jiří, Iveta Kovářová, Luboš Šťastný, MVDr. František </w:t>
      </w:r>
      <w:proofErr w:type="spellStart"/>
      <w:r w:rsidRPr="003F32A2">
        <w:rPr>
          <w:rFonts w:cs="Calibri"/>
          <w:bCs/>
          <w:color w:val="000000"/>
          <w:kern w:val="0"/>
          <w:sz w:val="24"/>
          <w:szCs w:val="24"/>
        </w:rPr>
        <w:t>Feix</w:t>
      </w:r>
      <w:proofErr w:type="spellEnd"/>
      <w:r w:rsidRPr="003F32A2">
        <w:rPr>
          <w:rFonts w:cs="Calibri"/>
          <w:bCs/>
          <w:color w:val="000000"/>
          <w:kern w:val="0"/>
          <w:sz w:val="24"/>
          <w:szCs w:val="24"/>
        </w:rPr>
        <w:t xml:space="preserve">, Petra Černíková, Petr Tuhý, Karel Šťástka, Alena Vránová. Specificky:  pro Obecní úřad – Hrstka Miroslav, Pětník Jiří, Kovářová Iveta; pro Hasičskou zbrojnici – Šťastný Luboš, MVDr. </w:t>
      </w:r>
      <w:proofErr w:type="spellStart"/>
      <w:r w:rsidRPr="003F32A2">
        <w:rPr>
          <w:rFonts w:cs="Calibri"/>
          <w:bCs/>
          <w:color w:val="000000"/>
          <w:kern w:val="0"/>
          <w:sz w:val="24"/>
          <w:szCs w:val="24"/>
        </w:rPr>
        <w:t>Feix</w:t>
      </w:r>
      <w:proofErr w:type="spellEnd"/>
      <w:r w:rsidRPr="003F32A2">
        <w:rPr>
          <w:rFonts w:cs="Calibri"/>
          <w:bCs/>
          <w:color w:val="000000"/>
          <w:kern w:val="0"/>
          <w:sz w:val="24"/>
          <w:szCs w:val="24"/>
        </w:rPr>
        <w:t xml:space="preserve"> František, Černíková Petra; a pro Mateřskou školu – Tuhý Petr, Šťástka Karel, Vránová Alena. Zastupitelstvo obce po projednání schválilo výše uvedené složení inventarizační komise pro i</w:t>
      </w:r>
      <w:r>
        <w:rPr>
          <w:rFonts w:cs="Calibri"/>
          <w:bCs/>
          <w:color w:val="000000"/>
          <w:kern w:val="0"/>
          <w:sz w:val="24"/>
          <w:szCs w:val="24"/>
        </w:rPr>
        <w:t>nventarizaci majetku za rok 2025</w:t>
      </w:r>
      <w:r w:rsidRPr="003F32A2">
        <w:rPr>
          <w:rFonts w:cs="Calibri"/>
          <w:bCs/>
          <w:color w:val="000000"/>
          <w:kern w:val="0"/>
          <w:sz w:val="24"/>
          <w:szCs w:val="24"/>
        </w:rPr>
        <w:t>. Termín zahájení inventur za rok 202</w:t>
      </w:r>
      <w:r>
        <w:rPr>
          <w:rFonts w:cs="Calibri"/>
          <w:bCs/>
          <w:color w:val="000000"/>
          <w:kern w:val="0"/>
          <w:sz w:val="24"/>
          <w:szCs w:val="24"/>
        </w:rPr>
        <w:t>5</w:t>
      </w:r>
      <w:r w:rsidRPr="003F32A2">
        <w:rPr>
          <w:rFonts w:cs="Calibri"/>
          <w:bCs/>
          <w:color w:val="000000"/>
          <w:kern w:val="0"/>
          <w:sz w:val="24"/>
          <w:szCs w:val="24"/>
        </w:rPr>
        <w:t xml:space="preserve"> je k </w:t>
      </w:r>
      <w:proofErr w:type="gramStart"/>
      <w:r w:rsidRPr="003F32A2">
        <w:rPr>
          <w:rFonts w:cs="Calibri"/>
          <w:bCs/>
          <w:color w:val="000000"/>
          <w:kern w:val="0"/>
          <w:sz w:val="24"/>
          <w:szCs w:val="24"/>
        </w:rPr>
        <w:t>1.12.202</w:t>
      </w:r>
      <w:r>
        <w:rPr>
          <w:rFonts w:cs="Calibri"/>
          <w:bCs/>
          <w:color w:val="000000"/>
          <w:kern w:val="0"/>
          <w:sz w:val="24"/>
          <w:szCs w:val="24"/>
        </w:rPr>
        <w:t>5</w:t>
      </w:r>
      <w:proofErr w:type="gramEnd"/>
      <w:r w:rsidRPr="003F32A2">
        <w:rPr>
          <w:rFonts w:cs="Calibri"/>
          <w:bCs/>
          <w:color w:val="000000"/>
          <w:kern w:val="0"/>
          <w:sz w:val="24"/>
          <w:szCs w:val="24"/>
        </w:rPr>
        <w:t xml:space="preserve"> a ukončení inventur za rok 202</w:t>
      </w:r>
      <w:r>
        <w:rPr>
          <w:rFonts w:cs="Calibri"/>
          <w:bCs/>
          <w:color w:val="000000"/>
          <w:kern w:val="0"/>
          <w:sz w:val="24"/>
          <w:szCs w:val="24"/>
        </w:rPr>
        <w:t>5</w:t>
      </w:r>
      <w:r w:rsidRPr="003F32A2">
        <w:rPr>
          <w:rFonts w:cs="Calibri"/>
          <w:bCs/>
          <w:color w:val="000000"/>
          <w:kern w:val="0"/>
          <w:sz w:val="24"/>
          <w:szCs w:val="24"/>
        </w:rPr>
        <w:t xml:space="preserve"> je k 31.1.202</w:t>
      </w:r>
      <w:r>
        <w:rPr>
          <w:rFonts w:cs="Calibri"/>
          <w:bCs/>
          <w:color w:val="000000"/>
          <w:kern w:val="0"/>
          <w:sz w:val="24"/>
          <w:szCs w:val="24"/>
        </w:rPr>
        <w:t>6</w:t>
      </w:r>
      <w:r w:rsidRPr="003F32A2">
        <w:rPr>
          <w:rFonts w:eastAsia="Arial Unicode MS" w:cs="Calibri"/>
          <w:bCs/>
          <w:color w:val="000000"/>
          <w:kern w:val="0"/>
          <w:sz w:val="24"/>
          <w:szCs w:val="24"/>
        </w:rPr>
        <w:t xml:space="preserve">, viz příloha č. </w:t>
      </w:r>
      <w:r w:rsidR="0006517F">
        <w:rPr>
          <w:rFonts w:eastAsia="Times New Roman" w:cs="Calibri"/>
          <w:color w:val="000000"/>
          <w:kern w:val="0"/>
          <w:sz w:val="24"/>
          <w:szCs w:val="24"/>
        </w:rPr>
        <w:t xml:space="preserve"> 2</w:t>
      </w:r>
      <w:r w:rsidR="00375796" w:rsidRPr="003F32A2">
        <w:rPr>
          <w:rFonts w:eastAsia="Times New Roman" w:cs="Calibri"/>
          <w:color w:val="000000"/>
          <w:kern w:val="0"/>
          <w:sz w:val="24"/>
          <w:szCs w:val="24"/>
        </w:rPr>
        <w:t>.</w:t>
      </w:r>
    </w:p>
    <w:p w:rsidR="007F0566" w:rsidRDefault="007F0566" w:rsidP="00CF20A8">
      <w:pPr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7F0566" w:rsidRDefault="00A7773F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93355C">
        <w:rPr>
          <w:rFonts w:eastAsia="Times New Roman"/>
          <w:color w:val="000000"/>
          <w:sz w:val="24"/>
          <w:szCs w:val="24"/>
        </w:rPr>
        <w:t>5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D5685E">
        <w:rPr>
          <w:rFonts w:eastAsia="Times New Roman"/>
          <w:color w:val="000000"/>
          <w:sz w:val="24"/>
          <w:szCs w:val="24"/>
        </w:rPr>
        <w:t>0</w:t>
      </w:r>
      <w:r w:rsidR="0093355C">
        <w:rPr>
          <w:rFonts w:eastAsia="Times New Roman"/>
          <w:color w:val="000000"/>
          <w:sz w:val="24"/>
          <w:szCs w:val="24"/>
        </w:rPr>
        <w:tab/>
      </w:r>
      <w:r w:rsidR="0093355C"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70213F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 xml:space="preserve"> hlas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0213F" w:rsidP="00D5685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7F0566" w:rsidRDefault="0070213F" w:rsidP="007021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0213F" w:rsidP="00D5685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</w:tbl>
    <w:p w:rsidR="008A04DE" w:rsidRDefault="008A04DE" w:rsidP="008A04DE">
      <w:pPr>
        <w:pStyle w:val="Normlnweb"/>
        <w:spacing w:before="0" w:after="0"/>
        <w:jc w:val="both"/>
        <w:rPr>
          <w:rFonts w:ascii="Calibri" w:hAnsi="Calibri"/>
          <w:b/>
          <w:color w:val="000000"/>
          <w:u w:val="single"/>
        </w:rPr>
      </w:pPr>
    </w:p>
    <w:p w:rsidR="007C5528" w:rsidRPr="007E7D4F" w:rsidRDefault="00D96F61" w:rsidP="008A04DE">
      <w:pPr>
        <w:pStyle w:val="Normlnweb"/>
        <w:numPr>
          <w:ilvl w:val="0"/>
          <w:numId w:val="1"/>
        </w:numPr>
        <w:spacing w:before="0" w:after="0"/>
        <w:jc w:val="both"/>
        <w:rPr>
          <w:rFonts w:cstheme="minorHAnsi"/>
          <w:b/>
          <w:color w:val="000000"/>
          <w:u w:val="single"/>
        </w:rPr>
      </w:pPr>
      <w:r w:rsidRPr="007E7D4F">
        <w:rPr>
          <w:rFonts w:ascii="Calibri" w:hAnsi="Calibri" w:cs="Calibri"/>
          <w:b/>
          <w:color w:val="000000"/>
          <w:u w:val="single"/>
        </w:rPr>
        <w:t>Projednání</w:t>
      </w:r>
      <w:r w:rsidR="007E7D4F">
        <w:rPr>
          <w:rFonts w:ascii="Calibri" w:hAnsi="Calibri" w:cs="Calibri"/>
          <w:b/>
          <w:color w:val="000000"/>
          <w:u w:val="single"/>
        </w:rPr>
        <w:t xml:space="preserve"> a schválení</w:t>
      </w:r>
      <w:r w:rsidR="007E7D4F" w:rsidRPr="007E7D4F">
        <w:rPr>
          <w:rFonts w:ascii="Calibri" w:hAnsi="Calibri" w:cs="Calibri"/>
          <w:b/>
          <w:color w:val="000000"/>
          <w:u w:val="single"/>
        </w:rPr>
        <w:t xml:space="preserve"> spolufinancování </w:t>
      </w:r>
      <w:r w:rsidRPr="007E7D4F">
        <w:rPr>
          <w:rFonts w:ascii="Calibri" w:hAnsi="Calibri" w:cs="Calibri"/>
          <w:b/>
          <w:color w:val="000000"/>
          <w:u w:val="single"/>
        </w:rPr>
        <w:t xml:space="preserve"> </w:t>
      </w:r>
      <w:r w:rsidR="007E7D4F" w:rsidRPr="007E7D4F">
        <w:rPr>
          <w:rFonts w:ascii="Calibri" w:hAnsi="Calibri" w:cstheme="minorHAnsi"/>
          <w:b/>
          <w:color w:val="000000"/>
          <w:kern w:val="0"/>
          <w:u w:val="single"/>
        </w:rPr>
        <w:t>vodohospodářské stavby LT047008 „Kostomlaty pod Řípem – zkapacitnění ČSOV“</w:t>
      </w:r>
    </w:p>
    <w:p w:rsidR="007E7D4F" w:rsidRPr="007E7D4F" w:rsidRDefault="007E7D4F" w:rsidP="007E7D4F">
      <w:pPr>
        <w:pStyle w:val="Normlnweb"/>
        <w:spacing w:before="0" w:after="0"/>
        <w:ind w:left="720"/>
        <w:jc w:val="both"/>
        <w:rPr>
          <w:rFonts w:cstheme="minorHAnsi"/>
          <w:b/>
          <w:color w:val="000000"/>
          <w:u w:val="single"/>
        </w:rPr>
      </w:pPr>
    </w:p>
    <w:p w:rsidR="00095958" w:rsidRDefault="00095958" w:rsidP="00095958">
      <w:pPr>
        <w:pStyle w:val="Normlnweb"/>
        <w:suppressAutoHyphens w:val="0"/>
        <w:spacing w:before="0" w:after="0"/>
        <w:ind w:left="360"/>
        <w:jc w:val="both"/>
        <w:textAlignment w:val="auto"/>
        <w:rPr>
          <w:rFonts w:ascii="Calibri" w:hAnsi="Calibri" w:cstheme="minorHAnsi"/>
          <w:color w:val="000000"/>
          <w:kern w:val="0"/>
        </w:rPr>
      </w:pPr>
      <w:r>
        <w:rPr>
          <w:rFonts w:ascii="Calibri" w:hAnsi="Calibri" w:cstheme="minorHAnsi"/>
          <w:color w:val="000000"/>
          <w:kern w:val="0"/>
        </w:rPr>
        <w:t>Starosta obce  seznámil zastupitele  obce s</w:t>
      </w:r>
      <w:r w:rsidR="0006517F">
        <w:rPr>
          <w:rFonts w:ascii="Calibri" w:hAnsi="Calibri" w:cstheme="minorHAnsi"/>
          <w:color w:val="000000"/>
          <w:kern w:val="0"/>
        </w:rPr>
        <w:t xml:space="preserve"> návrhem na spolufinancování vodohospodářské stavby LT047008 „Kostomlaty pod Řípem – zkapacitnění ČSOV“ částkou ve výši 257.543,- Kč. </w:t>
      </w:r>
      <w:r>
        <w:rPr>
          <w:rFonts w:ascii="Calibri" w:hAnsi="Calibri" w:cstheme="minorHAnsi"/>
          <w:color w:val="000000"/>
          <w:kern w:val="0"/>
        </w:rPr>
        <w:t xml:space="preserve">Zastupitelstvo obce po projednání schvaluje </w:t>
      </w:r>
      <w:r w:rsidR="0006517F">
        <w:rPr>
          <w:rFonts w:ascii="Calibri" w:hAnsi="Calibri" w:cstheme="minorHAnsi"/>
          <w:color w:val="000000"/>
          <w:kern w:val="0"/>
        </w:rPr>
        <w:t>spolufinancování vodohospodářské stavby LT047008  „Kostomlaty  pod  Řípem  –  zkapacitnění  ČSOV“ částkou ve výši 257.543,- Kč</w:t>
      </w:r>
      <w:r>
        <w:rPr>
          <w:rFonts w:ascii="Calibri" w:hAnsi="Calibri" w:cstheme="minorHAnsi"/>
          <w:color w:val="000000"/>
        </w:rPr>
        <w:t xml:space="preserve">, viz příloha č. </w:t>
      </w:r>
      <w:r w:rsidR="0006517F">
        <w:rPr>
          <w:rFonts w:ascii="Calibri" w:hAnsi="Calibri" w:cstheme="minorHAnsi"/>
          <w:color w:val="000000"/>
        </w:rPr>
        <w:t>3</w:t>
      </w:r>
      <w:r>
        <w:rPr>
          <w:rFonts w:ascii="Calibri" w:hAnsi="Calibri" w:cstheme="minorHAnsi"/>
          <w:color w:val="000000"/>
        </w:rPr>
        <w:t>.</w:t>
      </w:r>
    </w:p>
    <w:p w:rsidR="006A31DC" w:rsidRPr="007C5528" w:rsidRDefault="006A31DC" w:rsidP="00D5685E">
      <w:pPr>
        <w:widowControl/>
        <w:suppressAutoHyphens w:val="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:rsidR="005477A6" w:rsidRDefault="005477A6" w:rsidP="005477A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06517F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6A31DC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6A31DC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5477A6" w:rsidTr="00CD29AE">
        <w:tc>
          <w:tcPr>
            <w:tcW w:w="1437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5477A6" w:rsidRDefault="0006517F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5477A6" w:rsidTr="00CD29AE">
        <w:tc>
          <w:tcPr>
            <w:tcW w:w="1437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5477A6" w:rsidRDefault="0006517F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</w:p>
        </w:tc>
      </w:tr>
      <w:tr w:rsidR="005477A6" w:rsidTr="00CD29AE">
        <w:tc>
          <w:tcPr>
            <w:tcW w:w="1437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5477A6" w:rsidRDefault="005477A6" w:rsidP="00CD29AE">
            <w:pPr>
              <w:rPr>
                <w:lang w:eastAsia="en-US"/>
              </w:rPr>
            </w:pPr>
          </w:p>
        </w:tc>
      </w:tr>
    </w:tbl>
    <w:p w:rsidR="005477A6" w:rsidRPr="005477A6" w:rsidRDefault="005477A6" w:rsidP="005477A6">
      <w:pPr>
        <w:widowControl/>
        <w:suppressAutoHyphens w:val="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:rsidR="008A04DE" w:rsidRPr="008A04DE" w:rsidRDefault="008A04DE" w:rsidP="008A04DE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8A04DE">
        <w:rPr>
          <w:rFonts w:ascii="Calibri" w:hAnsi="Calibri" w:cs="Calibri"/>
          <w:b/>
          <w:color w:val="000000"/>
          <w:u w:val="single"/>
        </w:rPr>
        <w:t>Projednání parametrů rozpočtu na rok 2026</w:t>
      </w:r>
    </w:p>
    <w:p w:rsidR="00F212E7" w:rsidRPr="00F212E7" w:rsidRDefault="00F212E7" w:rsidP="00F212E7">
      <w:pPr>
        <w:pStyle w:val="Normlnweb"/>
        <w:spacing w:before="0" w:after="0"/>
        <w:ind w:left="360"/>
        <w:jc w:val="both"/>
      </w:pPr>
    </w:p>
    <w:p w:rsidR="00BD1B3E" w:rsidRDefault="00BD1B3E" w:rsidP="00BD1B3E">
      <w:pPr>
        <w:pStyle w:val="Normlnweb"/>
        <w:spacing w:before="0" w:after="0"/>
        <w:ind w:left="283"/>
        <w:jc w:val="both"/>
        <w:rPr>
          <w:rFonts w:ascii="Calibri" w:eastAsia="Arial Unicode MS" w:hAnsi="Calibri" w:cs="Calibri"/>
          <w:color w:val="000000"/>
          <w:kern w:val="0"/>
          <w:szCs w:val="28"/>
        </w:rPr>
      </w:pPr>
      <w:r>
        <w:rPr>
          <w:rFonts w:ascii="Calibri" w:eastAsia="Arial Unicode MS" w:hAnsi="Calibri" w:cs="Calibri"/>
          <w:color w:val="000000"/>
          <w:kern w:val="0"/>
          <w:szCs w:val="28"/>
        </w:rPr>
        <w:t xml:space="preserve">Starosta obce </w:t>
      </w:r>
      <w:r w:rsidR="004A5D5C">
        <w:rPr>
          <w:rFonts w:ascii="Calibri" w:eastAsia="Arial Unicode MS" w:hAnsi="Calibri" w:cs="Calibri"/>
          <w:color w:val="000000"/>
          <w:kern w:val="0"/>
          <w:szCs w:val="28"/>
        </w:rPr>
        <w:t xml:space="preserve">předběžně </w:t>
      </w:r>
      <w:r>
        <w:rPr>
          <w:rFonts w:ascii="Calibri" w:eastAsia="Arial Unicode MS" w:hAnsi="Calibri" w:cs="Calibri"/>
          <w:color w:val="000000"/>
          <w:kern w:val="0"/>
          <w:szCs w:val="28"/>
        </w:rPr>
        <w:t>seznámil zastupitelstvo obce s</w:t>
      </w:r>
      <w:r w:rsidR="004A5D5C">
        <w:rPr>
          <w:rFonts w:ascii="Calibri" w:eastAsia="Arial Unicode MS" w:hAnsi="Calibri" w:cs="Calibri"/>
          <w:color w:val="000000"/>
          <w:kern w:val="0"/>
          <w:szCs w:val="28"/>
        </w:rPr>
        <w:t xml:space="preserve"> výdajovými položkami </w:t>
      </w:r>
      <w:r>
        <w:rPr>
          <w:rFonts w:ascii="Calibri" w:eastAsia="Arial Unicode MS" w:hAnsi="Calibri" w:cs="Calibri"/>
          <w:color w:val="000000"/>
          <w:kern w:val="0"/>
          <w:szCs w:val="28"/>
        </w:rPr>
        <w:t xml:space="preserve">rozpočtu na rok 2026 – 350.000,- Kč provozní dotace MŠ, </w:t>
      </w:r>
      <w:r w:rsidR="002900CB">
        <w:rPr>
          <w:rFonts w:ascii="Calibri" w:eastAsia="Arial Unicode MS" w:hAnsi="Calibri" w:cs="Calibri"/>
          <w:color w:val="000000"/>
          <w:kern w:val="0"/>
          <w:szCs w:val="28"/>
        </w:rPr>
        <w:t>95</w:t>
      </w:r>
      <w:r>
        <w:rPr>
          <w:rFonts w:ascii="Calibri" w:eastAsia="Arial Unicode MS" w:hAnsi="Calibri" w:cs="Calibri"/>
          <w:color w:val="000000"/>
          <w:kern w:val="0"/>
          <w:szCs w:val="28"/>
        </w:rPr>
        <w:t>0.000,- Kč – nepedagogičtí pracovníci, 3.000.000,- Kč – hřiště, 3.000.000,- Kč - výstavba nového veřejného osvětlení, 650.000,- Kč – požární ochrana, 100.000,- Kč – vybavení obecního úřadu. 100.000,- Kč – opravy, udržování. Zastupitelstvo obce po projednání toto bere na vědomí.</w:t>
      </w:r>
    </w:p>
    <w:p w:rsidR="00BD1B3E" w:rsidRDefault="00BD1B3E" w:rsidP="00BD1B3E">
      <w:pPr>
        <w:pStyle w:val="Normlnweb"/>
        <w:spacing w:before="0" w:after="0"/>
        <w:ind w:left="283"/>
        <w:jc w:val="both"/>
        <w:rPr>
          <w:rFonts w:ascii="Calibri" w:eastAsia="Arial Unicode MS" w:hAnsi="Calibri" w:cs="Calibri"/>
          <w:color w:val="000000"/>
          <w:kern w:val="0"/>
          <w:szCs w:val="28"/>
        </w:rPr>
      </w:pPr>
    </w:p>
    <w:p w:rsidR="00BD1B3E" w:rsidRPr="00D03033" w:rsidRDefault="00BD1B3E" w:rsidP="00D03033">
      <w:pPr>
        <w:pStyle w:val="Normlnweb"/>
        <w:spacing w:before="0" w:after="0"/>
        <w:ind w:left="283"/>
        <w:jc w:val="center"/>
        <w:rPr>
          <w:rFonts w:ascii="Calibri" w:eastAsia="Arial Unicode MS" w:hAnsi="Calibri" w:cs="Calibri"/>
          <w:b/>
          <w:color w:val="000000"/>
          <w:kern w:val="0"/>
          <w:szCs w:val="28"/>
        </w:rPr>
      </w:pPr>
      <w:r w:rsidRPr="00BD1B3E">
        <w:rPr>
          <w:rFonts w:ascii="Calibri" w:eastAsia="Arial Unicode MS" w:hAnsi="Calibri" w:cs="Calibri"/>
          <w:b/>
          <w:color w:val="000000"/>
          <w:kern w:val="0"/>
          <w:szCs w:val="28"/>
        </w:rPr>
        <w:t>Zastupitelstvo bere na vědomí</w:t>
      </w:r>
    </w:p>
    <w:p w:rsidR="00BD1B3E" w:rsidRDefault="00BD1B3E" w:rsidP="00BD1B3E">
      <w:pPr>
        <w:pStyle w:val="Normlnweb"/>
        <w:spacing w:before="0" w:after="0"/>
        <w:ind w:left="283"/>
        <w:jc w:val="both"/>
        <w:rPr>
          <w:rFonts w:ascii="Calibri" w:eastAsia="Arial Unicode MS" w:hAnsi="Calibri" w:cs="Calibri"/>
          <w:color w:val="000000"/>
          <w:kern w:val="0"/>
          <w:szCs w:val="28"/>
        </w:rPr>
      </w:pPr>
    </w:p>
    <w:p w:rsidR="00223D7E" w:rsidRPr="00BE6986" w:rsidRDefault="00223D7E" w:rsidP="00223D7E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BE6986">
        <w:rPr>
          <w:rFonts w:ascii="Calibri" w:hAnsi="Calibri" w:cs="Calibri"/>
          <w:b/>
          <w:color w:val="000000"/>
          <w:szCs w:val="28"/>
          <w:u w:val="single"/>
        </w:rPr>
        <w:t>Projednání a schválení kupní smlouvy na GP oddělen</w:t>
      </w:r>
      <w:r>
        <w:rPr>
          <w:rFonts w:ascii="Calibri" w:hAnsi="Calibri" w:cs="Calibri"/>
          <w:b/>
          <w:color w:val="000000"/>
          <w:szCs w:val="28"/>
          <w:u w:val="single"/>
        </w:rPr>
        <w:t>ý</w:t>
      </w:r>
      <w:r w:rsidRPr="00BE6986">
        <w:rPr>
          <w:rFonts w:ascii="Calibri" w:hAnsi="Calibri" w:cs="Calibri"/>
          <w:b/>
          <w:color w:val="000000"/>
          <w:szCs w:val="28"/>
          <w:u w:val="single"/>
        </w:rPr>
        <w:t xml:space="preserve"> a nově označen</w:t>
      </w:r>
      <w:r>
        <w:rPr>
          <w:rFonts w:ascii="Calibri" w:hAnsi="Calibri" w:cs="Calibri"/>
          <w:b/>
          <w:color w:val="000000"/>
          <w:szCs w:val="28"/>
          <w:u w:val="single"/>
        </w:rPr>
        <w:t xml:space="preserve">ý pozemek </w:t>
      </w:r>
      <w:proofErr w:type="spellStart"/>
      <w:r>
        <w:rPr>
          <w:rFonts w:ascii="Calibri" w:hAnsi="Calibri" w:cs="Calibri"/>
          <w:b/>
          <w:color w:val="000000"/>
          <w:szCs w:val="28"/>
          <w:u w:val="single"/>
        </w:rPr>
        <w:t>stp.č</w:t>
      </w:r>
      <w:proofErr w:type="spellEnd"/>
      <w:r>
        <w:rPr>
          <w:rFonts w:ascii="Calibri" w:hAnsi="Calibri" w:cs="Calibri"/>
          <w:b/>
          <w:color w:val="000000"/>
          <w:szCs w:val="28"/>
          <w:u w:val="single"/>
        </w:rPr>
        <w:t xml:space="preserve">. 348 zastavěná plocha a nádvoří o výměře 119 m² </w:t>
      </w:r>
      <w:r w:rsidRPr="00BE6986">
        <w:rPr>
          <w:rFonts w:ascii="Calibri" w:hAnsi="Calibri" w:cs="Calibri"/>
          <w:b/>
          <w:color w:val="000000"/>
          <w:szCs w:val="28"/>
          <w:u w:val="single"/>
        </w:rPr>
        <w:t xml:space="preserve">v obci a </w:t>
      </w:r>
      <w:proofErr w:type="spellStart"/>
      <w:proofErr w:type="gramStart"/>
      <w:r w:rsidRPr="00BE6986">
        <w:rPr>
          <w:rFonts w:ascii="Calibri" w:hAnsi="Calibri" w:cs="Calibri"/>
          <w:b/>
          <w:color w:val="000000"/>
          <w:szCs w:val="28"/>
          <w:u w:val="single"/>
        </w:rPr>
        <w:t>k.ú</w:t>
      </w:r>
      <w:proofErr w:type="spellEnd"/>
      <w:r w:rsidRPr="00BE6986">
        <w:rPr>
          <w:rFonts w:ascii="Calibri" w:hAnsi="Calibri" w:cs="Calibri"/>
          <w:b/>
          <w:color w:val="000000"/>
          <w:szCs w:val="28"/>
          <w:u w:val="single"/>
        </w:rPr>
        <w:t>.</w:t>
      </w:r>
      <w:proofErr w:type="gramEnd"/>
      <w:r w:rsidRPr="00BE6986">
        <w:rPr>
          <w:rFonts w:ascii="Calibri" w:hAnsi="Calibri" w:cs="Calibri"/>
          <w:b/>
          <w:color w:val="000000"/>
          <w:szCs w:val="28"/>
          <w:u w:val="single"/>
        </w:rPr>
        <w:t xml:space="preserve"> Libkovice pod Řípem</w:t>
      </w:r>
    </w:p>
    <w:p w:rsidR="00223D7E" w:rsidRPr="00F212E7" w:rsidRDefault="00223D7E" w:rsidP="00223D7E">
      <w:pPr>
        <w:pStyle w:val="Normlnweb"/>
        <w:spacing w:before="0" w:after="0"/>
        <w:ind w:left="360"/>
        <w:jc w:val="both"/>
      </w:pPr>
    </w:p>
    <w:p w:rsidR="003547E2" w:rsidRPr="00AA72E7" w:rsidRDefault="00223D7E" w:rsidP="008A04DE">
      <w:pPr>
        <w:ind w:left="360"/>
        <w:jc w:val="both"/>
        <w:rPr>
          <w:sz w:val="24"/>
          <w:szCs w:val="24"/>
        </w:rPr>
      </w:pPr>
      <w:r w:rsidRPr="00AA72E7">
        <w:rPr>
          <w:rFonts w:cs="Calibri"/>
          <w:color w:val="000000"/>
          <w:kern w:val="0"/>
          <w:sz w:val="24"/>
          <w:szCs w:val="24"/>
        </w:rPr>
        <w:t>Starosta obce seznámil zastupitelstvo obce</w:t>
      </w:r>
      <w:r>
        <w:rPr>
          <w:rFonts w:cs="Calibri"/>
          <w:color w:val="000000"/>
          <w:kern w:val="0"/>
          <w:sz w:val="24"/>
          <w:szCs w:val="24"/>
        </w:rPr>
        <w:t xml:space="preserve"> s</w:t>
      </w:r>
      <w:r w:rsidR="008A04DE">
        <w:rPr>
          <w:rFonts w:cs="Calibri"/>
          <w:color w:val="000000"/>
          <w:kern w:val="0"/>
          <w:sz w:val="24"/>
          <w:szCs w:val="24"/>
        </w:rPr>
        <w:t xml:space="preserve"> návrhem </w:t>
      </w:r>
      <w:r>
        <w:rPr>
          <w:rFonts w:cs="Calibri"/>
          <w:color w:val="000000"/>
          <w:kern w:val="0"/>
          <w:sz w:val="24"/>
          <w:szCs w:val="24"/>
        </w:rPr>
        <w:t>kupní smlouv</w:t>
      </w:r>
      <w:r w:rsidR="008A04DE">
        <w:rPr>
          <w:rFonts w:cs="Calibri"/>
          <w:color w:val="000000"/>
          <w:kern w:val="0"/>
          <w:sz w:val="24"/>
          <w:szCs w:val="24"/>
        </w:rPr>
        <w:t>y</w:t>
      </w:r>
      <w:r>
        <w:rPr>
          <w:rFonts w:cs="Calibri"/>
          <w:color w:val="000000"/>
          <w:kern w:val="0"/>
          <w:sz w:val="24"/>
          <w:szCs w:val="24"/>
        </w:rPr>
        <w:t xml:space="preserve"> na prodej geometrickým </w:t>
      </w:r>
      <w:r>
        <w:rPr>
          <w:rFonts w:cs="Calibri"/>
          <w:color w:val="000000"/>
          <w:kern w:val="0"/>
          <w:sz w:val="24"/>
          <w:szCs w:val="24"/>
        </w:rPr>
        <w:lastRenderedPageBreak/>
        <w:t xml:space="preserve">plánem odděleného a nově označeného pozemku </w:t>
      </w:r>
      <w:proofErr w:type="spellStart"/>
      <w:r>
        <w:rPr>
          <w:rFonts w:cs="Calibri"/>
          <w:color w:val="000000"/>
          <w:kern w:val="0"/>
          <w:sz w:val="24"/>
          <w:szCs w:val="24"/>
        </w:rPr>
        <w:t>stp.č</w:t>
      </w:r>
      <w:proofErr w:type="spellEnd"/>
      <w:r>
        <w:rPr>
          <w:rFonts w:cs="Calibri"/>
          <w:color w:val="000000"/>
          <w:kern w:val="0"/>
          <w:sz w:val="24"/>
          <w:szCs w:val="24"/>
        </w:rPr>
        <w:t>. 348 zastavěná plocha a nádvoří o výměře 119 m², kter</w:t>
      </w:r>
      <w:r w:rsidR="008A04DE">
        <w:rPr>
          <w:rFonts w:cs="Calibri"/>
          <w:color w:val="000000"/>
          <w:kern w:val="0"/>
          <w:sz w:val="24"/>
          <w:szCs w:val="24"/>
        </w:rPr>
        <w:t>ý</w:t>
      </w:r>
      <w:r>
        <w:rPr>
          <w:rFonts w:cs="Calibri"/>
          <w:color w:val="000000"/>
          <w:kern w:val="0"/>
          <w:sz w:val="24"/>
          <w:szCs w:val="24"/>
        </w:rPr>
        <w:t xml:space="preserve"> byl oddělen z </w:t>
      </w:r>
      <w:proofErr w:type="spellStart"/>
      <w:r>
        <w:rPr>
          <w:rFonts w:cs="Calibri"/>
          <w:color w:val="000000"/>
          <w:kern w:val="0"/>
          <w:sz w:val="24"/>
          <w:szCs w:val="24"/>
        </w:rPr>
        <w:t>parc.č</w:t>
      </w:r>
      <w:proofErr w:type="spellEnd"/>
      <w:r>
        <w:rPr>
          <w:rFonts w:cs="Calibri"/>
          <w:color w:val="000000"/>
          <w:kern w:val="0"/>
          <w:sz w:val="24"/>
          <w:szCs w:val="24"/>
        </w:rPr>
        <w:t>. 92</w:t>
      </w:r>
      <w:r w:rsidR="008A04DE">
        <w:rPr>
          <w:rFonts w:cs="Calibri"/>
          <w:color w:val="000000"/>
          <w:kern w:val="0"/>
          <w:sz w:val="24"/>
          <w:szCs w:val="24"/>
        </w:rPr>
        <w:t>4</w:t>
      </w:r>
      <w:r>
        <w:rPr>
          <w:rFonts w:cs="Calibri"/>
          <w:color w:val="000000"/>
          <w:kern w:val="0"/>
          <w:sz w:val="24"/>
          <w:szCs w:val="24"/>
        </w:rPr>
        <w:t>/</w:t>
      </w:r>
      <w:r w:rsidR="008A04DE">
        <w:rPr>
          <w:rFonts w:cs="Calibri"/>
          <w:color w:val="000000"/>
          <w:kern w:val="0"/>
          <w:sz w:val="24"/>
          <w:szCs w:val="24"/>
        </w:rPr>
        <w:t xml:space="preserve">2 </w:t>
      </w:r>
      <w:r>
        <w:rPr>
          <w:rFonts w:cs="Calibri"/>
          <w:color w:val="000000"/>
          <w:kern w:val="0"/>
          <w:sz w:val="24"/>
          <w:szCs w:val="24"/>
        </w:rPr>
        <w:t xml:space="preserve">v obci a </w:t>
      </w:r>
      <w:proofErr w:type="spellStart"/>
      <w:proofErr w:type="gramStart"/>
      <w:r>
        <w:rPr>
          <w:rFonts w:cs="Calibri"/>
          <w:color w:val="000000"/>
          <w:kern w:val="0"/>
          <w:sz w:val="24"/>
          <w:szCs w:val="24"/>
        </w:rPr>
        <w:t>k.ú</w:t>
      </w:r>
      <w:proofErr w:type="spellEnd"/>
      <w:r>
        <w:rPr>
          <w:rFonts w:cs="Calibri"/>
          <w:color w:val="000000"/>
          <w:kern w:val="0"/>
          <w:sz w:val="24"/>
          <w:szCs w:val="24"/>
        </w:rPr>
        <w:t>.</w:t>
      </w:r>
      <w:proofErr w:type="gramEnd"/>
      <w:r>
        <w:rPr>
          <w:rFonts w:cs="Calibri"/>
          <w:color w:val="000000"/>
          <w:kern w:val="0"/>
          <w:sz w:val="24"/>
          <w:szCs w:val="24"/>
        </w:rPr>
        <w:t xml:space="preserve"> Libkovice pod Řípem manželům </w:t>
      </w:r>
      <w:r w:rsidR="008A04DE">
        <w:rPr>
          <w:rFonts w:cs="Calibri"/>
          <w:color w:val="000000"/>
          <w:kern w:val="0"/>
          <w:sz w:val="24"/>
          <w:szCs w:val="24"/>
        </w:rPr>
        <w:t>J</w:t>
      </w:r>
      <w:r>
        <w:rPr>
          <w:rFonts w:cs="Calibri"/>
          <w:color w:val="000000"/>
          <w:kern w:val="0"/>
          <w:sz w:val="24"/>
          <w:szCs w:val="24"/>
        </w:rPr>
        <w:t>. za cenu dle ZP</w:t>
      </w:r>
      <w:r w:rsidR="008A04DE">
        <w:rPr>
          <w:rFonts w:cs="Calibri"/>
          <w:color w:val="000000"/>
          <w:kern w:val="0"/>
          <w:sz w:val="24"/>
          <w:szCs w:val="24"/>
        </w:rPr>
        <w:t xml:space="preserve"> včetně nákladů s tím spojených</w:t>
      </w:r>
      <w:r>
        <w:rPr>
          <w:rFonts w:cs="Calibri"/>
          <w:color w:val="000000"/>
          <w:kern w:val="0"/>
          <w:sz w:val="24"/>
          <w:szCs w:val="24"/>
        </w:rPr>
        <w:t xml:space="preserve">. </w:t>
      </w:r>
      <w:r>
        <w:rPr>
          <w:sz w:val="24"/>
          <w:szCs w:val="24"/>
        </w:rPr>
        <w:t xml:space="preserve">Zastupitelstvo obce po projednání schválilo uzavřít kupní smlouvu </w:t>
      </w:r>
      <w:r>
        <w:rPr>
          <w:rFonts w:cs="Calibri"/>
          <w:color w:val="000000"/>
          <w:kern w:val="0"/>
          <w:sz w:val="24"/>
          <w:szCs w:val="24"/>
        </w:rPr>
        <w:t>na prodej geometrickým plánem oddělen</w:t>
      </w:r>
      <w:r w:rsidR="008A04DE">
        <w:rPr>
          <w:rFonts w:cs="Calibri"/>
          <w:color w:val="000000"/>
          <w:kern w:val="0"/>
          <w:sz w:val="24"/>
          <w:szCs w:val="24"/>
        </w:rPr>
        <w:t>ého</w:t>
      </w:r>
      <w:r>
        <w:rPr>
          <w:rFonts w:cs="Calibri"/>
          <w:color w:val="000000"/>
          <w:kern w:val="0"/>
          <w:sz w:val="24"/>
          <w:szCs w:val="24"/>
        </w:rPr>
        <w:t xml:space="preserve"> a nově označen</w:t>
      </w:r>
      <w:r w:rsidR="008A04DE">
        <w:rPr>
          <w:rFonts w:cs="Calibri"/>
          <w:color w:val="000000"/>
          <w:kern w:val="0"/>
          <w:sz w:val="24"/>
          <w:szCs w:val="24"/>
        </w:rPr>
        <w:t xml:space="preserve">ého pozemku </w:t>
      </w:r>
      <w:proofErr w:type="spellStart"/>
      <w:r w:rsidR="008A04DE">
        <w:rPr>
          <w:rFonts w:cs="Calibri"/>
          <w:color w:val="000000"/>
          <w:kern w:val="0"/>
          <w:sz w:val="24"/>
          <w:szCs w:val="24"/>
        </w:rPr>
        <w:t>stp.č</w:t>
      </w:r>
      <w:proofErr w:type="spellEnd"/>
      <w:r w:rsidR="008A04DE">
        <w:rPr>
          <w:rFonts w:cs="Calibri"/>
          <w:color w:val="000000"/>
          <w:kern w:val="0"/>
          <w:sz w:val="24"/>
          <w:szCs w:val="24"/>
        </w:rPr>
        <w:t xml:space="preserve">. 348 zastavěná plocha a nádvoří o výměře 119 </w:t>
      </w:r>
      <w:r>
        <w:rPr>
          <w:rFonts w:cs="Calibri"/>
          <w:color w:val="000000"/>
          <w:kern w:val="0"/>
          <w:sz w:val="24"/>
          <w:szCs w:val="24"/>
        </w:rPr>
        <w:t>m², kter</w:t>
      </w:r>
      <w:r w:rsidR="008A04DE">
        <w:rPr>
          <w:rFonts w:cs="Calibri"/>
          <w:color w:val="000000"/>
          <w:kern w:val="0"/>
          <w:sz w:val="24"/>
          <w:szCs w:val="24"/>
        </w:rPr>
        <w:t>ý</w:t>
      </w:r>
      <w:r>
        <w:rPr>
          <w:rFonts w:cs="Calibri"/>
          <w:color w:val="000000"/>
          <w:kern w:val="0"/>
          <w:sz w:val="24"/>
          <w:szCs w:val="24"/>
        </w:rPr>
        <w:t xml:space="preserve"> byl oddělen z </w:t>
      </w:r>
      <w:proofErr w:type="spellStart"/>
      <w:r>
        <w:rPr>
          <w:rFonts w:cs="Calibri"/>
          <w:color w:val="000000"/>
          <w:kern w:val="0"/>
          <w:sz w:val="24"/>
          <w:szCs w:val="24"/>
        </w:rPr>
        <w:t>parc.č</w:t>
      </w:r>
      <w:proofErr w:type="spellEnd"/>
      <w:r>
        <w:rPr>
          <w:rFonts w:cs="Calibri"/>
          <w:color w:val="000000"/>
          <w:kern w:val="0"/>
          <w:sz w:val="24"/>
          <w:szCs w:val="24"/>
        </w:rPr>
        <w:t xml:space="preserve">. </w:t>
      </w:r>
      <w:r w:rsidR="008A04DE">
        <w:rPr>
          <w:rFonts w:cs="Calibri"/>
          <w:color w:val="000000"/>
          <w:kern w:val="0"/>
          <w:sz w:val="24"/>
          <w:szCs w:val="24"/>
        </w:rPr>
        <w:t xml:space="preserve">924/2 </w:t>
      </w:r>
      <w:r>
        <w:rPr>
          <w:rFonts w:cs="Calibri"/>
          <w:color w:val="000000"/>
          <w:kern w:val="0"/>
          <w:sz w:val="24"/>
          <w:szCs w:val="24"/>
        </w:rPr>
        <w:t xml:space="preserve">v obci a </w:t>
      </w:r>
      <w:proofErr w:type="spellStart"/>
      <w:proofErr w:type="gramStart"/>
      <w:r>
        <w:rPr>
          <w:rFonts w:cs="Calibri"/>
          <w:color w:val="000000"/>
          <w:kern w:val="0"/>
          <w:sz w:val="24"/>
          <w:szCs w:val="24"/>
        </w:rPr>
        <w:t>k.ú</w:t>
      </w:r>
      <w:proofErr w:type="spellEnd"/>
      <w:r>
        <w:rPr>
          <w:rFonts w:cs="Calibri"/>
          <w:color w:val="000000"/>
          <w:kern w:val="0"/>
          <w:sz w:val="24"/>
          <w:szCs w:val="24"/>
        </w:rPr>
        <w:t>.</w:t>
      </w:r>
      <w:proofErr w:type="gramEnd"/>
      <w:r>
        <w:rPr>
          <w:rFonts w:cs="Calibri"/>
          <w:color w:val="000000"/>
          <w:kern w:val="0"/>
          <w:sz w:val="24"/>
          <w:szCs w:val="24"/>
        </w:rPr>
        <w:t xml:space="preserve"> Libkovice pod Řípem manželům </w:t>
      </w:r>
      <w:r w:rsidR="008A04DE">
        <w:rPr>
          <w:rFonts w:cs="Calibri"/>
          <w:color w:val="000000"/>
          <w:kern w:val="0"/>
          <w:sz w:val="24"/>
          <w:szCs w:val="24"/>
        </w:rPr>
        <w:t>J</w:t>
      </w:r>
      <w:r>
        <w:rPr>
          <w:rFonts w:cs="Calibri"/>
          <w:color w:val="000000"/>
          <w:kern w:val="0"/>
          <w:sz w:val="24"/>
          <w:szCs w:val="24"/>
        </w:rPr>
        <w:t>. za cenu dle ZP a náklady s tím spojené,</w:t>
      </w:r>
      <w:r w:rsidR="008A04DE">
        <w:rPr>
          <w:rFonts w:cs="Calibri"/>
          <w:color w:val="000000"/>
          <w:kern w:val="0"/>
          <w:sz w:val="24"/>
          <w:szCs w:val="24"/>
        </w:rPr>
        <w:t xml:space="preserve"> </w:t>
      </w:r>
      <w:r w:rsidRPr="00AA72E7">
        <w:rPr>
          <w:rFonts w:eastAsia="Arial Unicode MS" w:cs="Calibri"/>
          <w:bCs/>
          <w:color w:val="000000"/>
          <w:kern w:val="0"/>
          <w:sz w:val="24"/>
          <w:szCs w:val="24"/>
        </w:rPr>
        <w:t xml:space="preserve">viz příloha č. </w:t>
      </w:r>
      <w:r>
        <w:rPr>
          <w:rFonts w:eastAsia="Arial Unicode MS" w:cs="Calibri"/>
          <w:bCs/>
          <w:color w:val="000000"/>
          <w:kern w:val="0"/>
          <w:sz w:val="24"/>
          <w:szCs w:val="24"/>
        </w:rPr>
        <w:t>4</w:t>
      </w:r>
      <w:r w:rsidRPr="00AA72E7">
        <w:rPr>
          <w:rFonts w:eastAsia="Arial Unicode MS" w:cs="Calibri"/>
          <w:bCs/>
          <w:color w:val="000000"/>
          <w:kern w:val="0"/>
          <w:sz w:val="24"/>
          <w:szCs w:val="24"/>
        </w:rPr>
        <w:t>.</w:t>
      </w:r>
    </w:p>
    <w:p w:rsidR="00BE6986" w:rsidRDefault="00BE6986" w:rsidP="00BE6986">
      <w:pPr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</w:p>
    <w:p w:rsidR="00BE6986" w:rsidRDefault="00BE6986" w:rsidP="00BE698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8A04DE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BE6986" w:rsidTr="003547E2">
        <w:tc>
          <w:tcPr>
            <w:tcW w:w="1438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BE6986" w:rsidRDefault="008A04DE" w:rsidP="006236AD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BE6986" w:rsidTr="003547E2">
        <w:tc>
          <w:tcPr>
            <w:tcW w:w="1438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BE6986" w:rsidRDefault="008A04DE" w:rsidP="006236AD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</w:p>
        </w:tc>
      </w:tr>
      <w:tr w:rsidR="00BE6986" w:rsidTr="003547E2">
        <w:tc>
          <w:tcPr>
            <w:tcW w:w="1438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BE6986" w:rsidRDefault="00BE6986" w:rsidP="006236AD">
            <w:pPr>
              <w:rPr>
                <w:lang w:eastAsia="en-US"/>
              </w:rPr>
            </w:pPr>
          </w:p>
        </w:tc>
      </w:tr>
    </w:tbl>
    <w:p w:rsidR="001837D4" w:rsidRPr="001837D4" w:rsidRDefault="001837D4" w:rsidP="001837D4">
      <w:pPr>
        <w:pStyle w:val="Normlnweb"/>
        <w:spacing w:before="0" w:after="0"/>
        <w:ind w:left="360"/>
        <w:jc w:val="both"/>
      </w:pPr>
    </w:p>
    <w:p w:rsidR="00E55515" w:rsidRPr="000020D1" w:rsidRDefault="00E55515" w:rsidP="00E55515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0020D1">
        <w:rPr>
          <w:rFonts w:ascii="Calibri" w:hAnsi="Calibri" w:cs="Calibri"/>
          <w:b/>
          <w:color w:val="000000"/>
          <w:szCs w:val="28"/>
          <w:u w:val="single"/>
        </w:rPr>
        <w:t>Projednání a schválení žádosti o pronájem nebytového prostoru v objektu sokolovny čp. 92</w:t>
      </w:r>
    </w:p>
    <w:p w:rsidR="00E55515" w:rsidRDefault="00E55515" w:rsidP="00E55515">
      <w:pPr>
        <w:pStyle w:val="Normlnweb"/>
        <w:spacing w:before="0" w:after="0"/>
        <w:ind w:left="360"/>
        <w:jc w:val="both"/>
      </w:pPr>
    </w:p>
    <w:p w:rsidR="00E55515" w:rsidRDefault="00E55515" w:rsidP="00E55515">
      <w:pPr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Starosta obce seznámil zastupitele obce se žádostí p. </w:t>
      </w:r>
      <w:proofErr w:type="gramStart"/>
      <w:r>
        <w:rPr>
          <w:rFonts w:eastAsia="Times New Roman"/>
          <w:color w:val="000000"/>
          <w:sz w:val="24"/>
          <w:szCs w:val="24"/>
        </w:rPr>
        <w:t>M.P.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o pronájem nebytového prostoru  v objektu sokolovny čp. 92 za </w:t>
      </w:r>
      <w:r w:rsidR="008A04DE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účelem skladu nábytkových doplňků a potřeb pro domácnost. Zastupitelstvo obce po projednání schvaluje záměr s pronájmem nebytového prostoru v objektu sokolovny čp. 92 za účelem skladu nábytkových doplňků a potřeb </w:t>
      </w:r>
      <w:r w:rsidR="008A04DE">
        <w:rPr>
          <w:rFonts w:eastAsia="Times New Roman"/>
          <w:color w:val="000000"/>
          <w:sz w:val="24"/>
          <w:szCs w:val="24"/>
        </w:rPr>
        <w:t xml:space="preserve">pro domácnost, viz příloha č. 5. </w:t>
      </w:r>
    </w:p>
    <w:p w:rsidR="003547E2" w:rsidRDefault="003547E2" w:rsidP="003547E2">
      <w:pPr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</w:p>
    <w:p w:rsidR="003547E2" w:rsidRDefault="003547E2" w:rsidP="003547E2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3547E2" w:rsidTr="006236AD">
        <w:tc>
          <w:tcPr>
            <w:tcW w:w="1437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3547E2" w:rsidTr="006236AD">
        <w:tc>
          <w:tcPr>
            <w:tcW w:w="1437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</w:p>
        </w:tc>
      </w:tr>
      <w:tr w:rsidR="003547E2" w:rsidTr="006236AD">
        <w:tc>
          <w:tcPr>
            <w:tcW w:w="1437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3547E2" w:rsidRDefault="003547E2" w:rsidP="006236AD">
            <w:pPr>
              <w:rPr>
                <w:lang w:eastAsia="en-US"/>
              </w:rPr>
            </w:pPr>
          </w:p>
        </w:tc>
      </w:tr>
    </w:tbl>
    <w:p w:rsidR="00BE6986" w:rsidRPr="00B807F9" w:rsidRDefault="00BE6986" w:rsidP="00BE6986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:rsidR="0002198B" w:rsidRPr="00BD1B3E" w:rsidRDefault="0002198B" w:rsidP="0002198B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BD1B3E">
        <w:rPr>
          <w:rFonts w:ascii="Calibri" w:hAnsi="Calibri" w:cs="Calibri"/>
          <w:b/>
          <w:color w:val="000000"/>
          <w:u w:val="single"/>
        </w:rPr>
        <w:t xml:space="preserve">Projednání a schválení smlouvy o budoucí smlouvě o zřízení věcného břemene a dohodu o umístění stavby č. IV-12-4027777/VB/01, název stavby: LT – Libkovice pod Řípem, </w:t>
      </w:r>
      <w:proofErr w:type="gramStart"/>
      <w:r w:rsidRPr="00BD1B3E">
        <w:rPr>
          <w:rFonts w:ascii="Calibri" w:hAnsi="Calibri" w:cs="Calibri"/>
          <w:b/>
          <w:color w:val="000000"/>
          <w:u w:val="single"/>
        </w:rPr>
        <w:t>č.p.</w:t>
      </w:r>
      <w:proofErr w:type="gramEnd"/>
      <w:r w:rsidRPr="00BD1B3E">
        <w:rPr>
          <w:rFonts w:ascii="Calibri" w:hAnsi="Calibri" w:cs="Calibri"/>
          <w:b/>
          <w:color w:val="000000"/>
          <w:u w:val="single"/>
        </w:rPr>
        <w:t xml:space="preserve"> 33, </w:t>
      </w:r>
      <w:proofErr w:type="spellStart"/>
      <w:r w:rsidRPr="00BD1B3E">
        <w:rPr>
          <w:rFonts w:ascii="Calibri" w:hAnsi="Calibri" w:cs="Calibri"/>
          <w:b/>
          <w:color w:val="000000"/>
          <w:u w:val="single"/>
        </w:rPr>
        <w:t>kNN</w:t>
      </w:r>
      <w:proofErr w:type="spellEnd"/>
    </w:p>
    <w:p w:rsidR="0002198B" w:rsidRPr="00B02C16" w:rsidRDefault="0002198B" w:rsidP="0002198B">
      <w:pPr>
        <w:pStyle w:val="Normlnweb"/>
        <w:spacing w:before="0" w:after="0"/>
        <w:ind w:left="36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:rsidR="00BE6986" w:rsidRPr="00335EDE" w:rsidRDefault="0002198B" w:rsidP="00335EDE">
      <w:pPr>
        <w:pStyle w:val="Normlnweb"/>
        <w:spacing w:before="0" w:after="0"/>
        <w:ind w:left="360"/>
        <w:jc w:val="both"/>
        <w:rPr>
          <w:rFonts w:ascii="Calibri" w:hAnsi="Calibri" w:cs="Calibri"/>
          <w:bCs/>
          <w:color w:val="000000"/>
          <w:kern w:val="0"/>
        </w:rPr>
      </w:pPr>
      <w:r w:rsidRPr="00335EDE">
        <w:rPr>
          <w:rFonts w:ascii="Calibri" w:hAnsi="Calibri" w:cs="Calibri"/>
          <w:bCs/>
          <w:color w:val="000000"/>
          <w:kern w:val="0"/>
        </w:rPr>
        <w:t xml:space="preserve">Starosta obce seznámil zastupitelstvo obce s návrhem smlouvy </w:t>
      </w:r>
      <w:r w:rsidRPr="00335EDE">
        <w:rPr>
          <w:rFonts w:ascii="Calibri" w:hAnsi="Calibri" w:cs="Calibri"/>
          <w:color w:val="000000"/>
          <w:szCs w:val="28"/>
        </w:rPr>
        <w:t xml:space="preserve">o smlouvě budoucí o zřízení věcného břemene a dohodu o umístění stavby č. </w:t>
      </w:r>
      <w:r w:rsidR="00BD1B3E" w:rsidRPr="00335EDE">
        <w:rPr>
          <w:rFonts w:ascii="Calibri" w:hAnsi="Calibri" w:cs="Calibri"/>
          <w:color w:val="000000"/>
        </w:rPr>
        <w:t xml:space="preserve">IV-12-4027777/VB/01, název stavby: LT – Libkovice pod Řípem, </w:t>
      </w:r>
      <w:proofErr w:type="gramStart"/>
      <w:r w:rsidR="00BD1B3E" w:rsidRPr="00335EDE">
        <w:rPr>
          <w:rFonts w:ascii="Calibri" w:hAnsi="Calibri" w:cs="Calibri"/>
          <w:color w:val="000000"/>
        </w:rPr>
        <w:t>č.p.</w:t>
      </w:r>
      <w:proofErr w:type="gramEnd"/>
      <w:r w:rsidR="00BD1B3E" w:rsidRPr="00335EDE">
        <w:rPr>
          <w:rFonts w:ascii="Calibri" w:hAnsi="Calibri" w:cs="Calibri"/>
          <w:color w:val="000000"/>
        </w:rPr>
        <w:t xml:space="preserve"> 33, </w:t>
      </w:r>
      <w:proofErr w:type="spellStart"/>
      <w:r w:rsidR="00BD1B3E" w:rsidRPr="00335EDE">
        <w:rPr>
          <w:rFonts w:ascii="Calibri" w:hAnsi="Calibri" w:cs="Calibri"/>
          <w:color w:val="000000"/>
        </w:rPr>
        <w:t>kNN</w:t>
      </w:r>
      <w:proofErr w:type="spellEnd"/>
      <w:r w:rsidR="00BD1B3E" w:rsidRPr="00335EDE">
        <w:rPr>
          <w:rFonts w:ascii="Calibri" w:hAnsi="Calibri" w:cs="Calibri"/>
          <w:color w:val="000000"/>
        </w:rPr>
        <w:t xml:space="preserve"> uzavřené mezi Obcí Libkovice pod Řípem jako budoucí povinná a ČEZ Distribuce, a.s., jako budoucí oprávněnou, kdy předmětem bude zřízení věcného břemene podle § 25 odst. 4 energetického zákona na dobu neurčitou a obsahem věcného břemene bude právo budoucí oprávněné umístit, provozovat, opravovat a udržovat zařízení distribuční soustavy na dotčených nemovitostech, provádět</w:t>
      </w:r>
      <w:r w:rsidRPr="00335EDE">
        <w:rPr>
          <w:rFonts w:ascii="Calibri" w:hAnsi="Calibri" w:cs="Calibri"/>
          <w:bCs/>
          <w:color w:val="000000"/>
          <w:kern w:val="0"/>
        </w:rPr>
        <w:t xml:space="preserve"> jeho obnovu, výměnu a modernizaci, a povinnost budoucí povinné výkon těchto práv strpět. Zastupitelstvo obce po projednání schvaluje uzavřít smlouvu </w:t>
      </w:r>
      <w:r w:rsidR="00335EDE" w:rsidRPr="00335EDE">
        <w:rPr>
          <w:rFonts w:ascii="Calibri" w:hAnsi="Calibri" w:cs="Calibri"/>
          <w:color w:val="000000"/>
          <w:szCs w:val="28"/>
        </w:rPr>
        <w:t xml:space="preserve">o smlouvě budoucí o zřízení věcného břemene a dohodu o umístění stavby č. </w:t>
      </w:r>
      <w:r w:rsidR="00335EDE" w:rsidRPr="00335EDE">
        <w:rPr>
          <w:rFonts w:ascii="Calibri" w:hAnsi="Calibri" w:cs="Calibri"/>
          <w:color w:val="000000"/>
        </w:rPr>
        <w:t xml:space="preserve">IV-12-4027777/VB/01, název stavby: LT – Libkovice pod Řípem, </w:t>
      </w:r>
      <w:proofErr w:type="gramStart"/>
      <w:r w:rsidR="00335EDE" w:rsidRPr="00335EDE">
        <w:rPr>
          <w:rFonts w:ascii="Calibri" w:hAnsi="Calibri" w:cs="Calibri"/>
          <w:color w:val="000000"/>
        </w:rPr>
        <w:t>č.p.</w:t>
      </w:r>
      <w:proofErr w:type="gramEnd"/>
      <w:r w:rsidR="00335EDE" w:rsidRPr="00335EDE">
        <w:rPr>
          <w:rFonts w:ascii="Calibri" w:hAnsi="Calibri" w:cs="Calibri"/>
          <w:color w:val="000000"/>
        </w:rPr>
        <w:t xml:space="preserve"> 33, </w:t>
      </w:r>
      <w:proofErr w:type="spellStart"/>
      <w:r w:rsidR="00335EDE" w:rsidRPr="00335EDE">
        <w:rPr>
          <w:rFonts w:ascii="Calibri" w:hAnsi="Calibri" w:cs="Calibri"/>
          <w:color w:val="000000"/>
        </w:rPr>
        <w:t>kNN</w:t>
      </w:r>
      <w:proofErr w:type="spellEnd"/>
      <w:r w:rsidR="00335EDE" w:rsidRPr="00335EDE">
        <w:rPr>
          <w:rFonts w:ascii="Calibri" w:hAnsi="Calibri" w:cs="Calibri"/>
          <w:color w:val="000000"/>
        </w:rPr>
        <w:t xml:space="preserve"> uzavřené mezi Obcí Libkovice pod Řípem jako budoucí povinná a ČEZ Distribuce, a.s., jako budoucí oprávněnou, kdy předmětem bude zřízení věcného břemene podle § 25 odst. 4 energetického zákona na dobu neurčitou a obsahem věcného břemene bude právo budoucí oprávněné umístit, provozovat, opravovat a udržovat zařízení distribuční soustavy na dotčených nemovitostech, provádět</w:t>
      </w:r>
      <w:r w:rsidR="00335EDE" w:rsidRPr="00335EDE">
        <w:rPr>
          <w:rFonts w:ascii="Calibri" w:hAnsi="Calibri" w:cs="Calibri"/>
          <w:bCs/>
          <w:color w:val="000000"/>
          <w:kern w:val="0"/>
        </w:rPr>
        <w:t xml:space="preserve"> jeho obnovu, výměnu a modernizaci, a povinnost budoucí povin</w:t>
      </w:r>
      <w:r w:rsidR="00335EDE">
        <w:rPr>
          <w:rFonts w:ascii="Calibri" w:hAnsi="Calibri" w:cs="Calibri"/>
          <w:bCs/>
          <w:color w:val="000000"/>
          <w:kern w:val="0"/>
        </w:rPr>
        <w:t>né výkon těchto práv strpět</w:t>
      </w:r>
      <w:r w:rsidRPr="00335EDE">
        <w:rPr>
          <w:rFonts w:ascii="Calibri" w:hAnsi="Calibri" w:cs="Calibri"/>
          <w:bCs/>
          <w:color w:val="000000"/>
          <w:kern w:val="0"/>
        </w:rPr>
        <w:t>, viz příloha č.</w:t>
      </w:r>
      <w:r w:rsidR="00335EDE">
        <w:rPr>
          <w:rFonts w:ascii="Calibri" w:hAnsi="Calibri" w:cs="Calibri"/>
          <w:bCs/>
          <w:color w:val="000000"/>
          <w:kern w:val="0"/>
        </w:rPr>
        <w:t xml:space="preserve"> 6.</w:t>
      </w:r>
    </w:p>
    <w:p w:rsidR="0002198B" w:rsidRPr="00335EDE" w:rsidRDefault="0002198B" w:rsidP="0002198B">
      <w:pPr>
        <w:widowControl/>
        <w:suppressAutoHyphens w:val="0"/>
        <w:jc w:val="both"/>
        <w:rPr>
          <w:rFonts w:eastAsia="Times New Roman"/>
          <w:color w:val="000000"/>
          <w:sz w:val="32"/>
          <w:szCs w:val="24"/>
        </w:rPr>
      </w:pPr>
    </w:p>
    <w:p w:rsidR="00205A6E" w:rsidRDefault="00205A6E" w:rsidP="00205A6E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335EDE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205A6E" w:rsidTr="00B76714">
        <w:tc>
          <w:tcPr>
            <w:tcW w:w="143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335EDE" w:rsidP="00B7671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205A6E" w:rsidTr="00B76714">
        <w:tc>
          <w:tcPr>
            <w:tcW w:w="143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335EDE" w:rsidP="00B7671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</w:p>
        </w:tc>
      </w:tr>
      <w:tr w:rsidR="00205A6E" w:rsidTr="00B76714">
        <w:tc>
          <w:tcPr>
            <w:tcW w:w="143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</w:p>
        </w:tc>
      </w:tr>
    </w:tbl>
    <w:p w:rsidR="00205A6E" w:rsidRPr="0002198B" w:rsidRDefault="00205A6E" w:rsidP="0002198B">
      <w:pPr>
        <w:widowControl/>
        <w:suppressAutoHyphens w:val="0"/>
        <w:jc w:val="both"/>
        <w:rPr>
          <w:rFonts w:eastAsia="Times New Roman"/>
          <w:color w:val="000000"/>
          <w:sz w:val="32"/>
          <w:szCs w:val="24"/>
        </w:rPr>
      </w:pPr>
    </w:p>
    <w:p w:rsidR="00205A6E" w:rsidRDefault="00205A6E" w:rsidP="00205A6E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Projednání a schválení navýšení ceny na výstavbu veřejného osvětlení</w:t>
      </w:r>
    </w:p>
    <w:p w:rsidR="00205A6E" w:rsidRDefault="00205A6E" w:rsidP="00205A6E">
      <w:pPr>
        <w:pStyle w:val="Normlnweb"/>
        <w:spacing w:before="0" w:after="0"/>
        <w:jc w:val="both"/>
        <w:rPr>
          <w:rFonts w:asciiTheme="minorHAnsi" w:hAnsiTheme="minorHAnsi" w:cstheme="minorHAnsi"/>
          <w:b/>
          <w:u w:val="single"/>
        </w:rPr>
      </w:pPr>
    </w:p>
    <w:p w:rsidR="00205A6E" w:rsidRDefault="001F416C" w:rsidP="001F416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</w:rPr>
      </w:pPr>
      <w:r w:rsidRPr="001F416C">
        <w:rPr>
          <w:rFonts w:asciiTheme="minorHAnsi" w:hAnsiTheme="minorHAnsi" w:cstheme="minorHAnsi"/>
        </w:rPr>
        <w:t>Sta</w:t>
      </w:r>
      <w:r>
        <w:rPr>
          <w:rFonts w:asciiTheme="minorHAnsi" w:hAnsiTheme="minorHAnsi" w:cstheme="minorHAnsi"/>
        </w:rPr>
        <w:t xml:space="preserve">rosta obce předložil zastupitelům obce cenovou nabídku společnosti Gusto </w:t>
      </w:r>
      <w:proofErr w:type="spellStart"/>
      <w:r>
        <w:rPr>
          <w:rFonts w:asciiTheme="minorHAnsi" w:hAnsiTheme="minorHAnsi" w:cstheme="minorHAnsi"/>
        </w:rPr>
        <w:t>energy</w:t>
      </w:r>
      <w:proofErr w:type="spellEnd"/>
      <w:r>
        <w:rPr>
          <w:rFonts w:asciiTheme="minorHAnsi" w:hAnsiTheme="minorHAnsi" w:cstheme="minorHAnsi"/>
        </w:rPr>
        <w:t xml:space="preserve"> na vícepráce provedené při výstavbě nového veřejného osvětlení v obci Libkovice pod Řípem v částce 105.948,21 Kč s DPH. Zastupitelstvo obce po projednání schvaluje cenovou nabídku společnosti Gusto </w:t>
      </w:r>
      <w:proofErr w:type="spellStart"/>
      <w:r>
        <w:rPr>
          <w:rFonts w:asciiTheme="minorHAnsi" w:hAnsiTheme="minorHAnsi" w:cstheme="minorHAnsi"/>
        </w:rPr>
        <w:t>energy</w:t>
      </w:r>
      <w:proofErr w:type="spellEnd"/>
      <w:r>
        <w:rPr>
          <w:rFonts w:asciiTheme="minorHAnsi" w:hAnsiTheme="minorHAnsi" w:cstheme="minorHAnsi"/>
        </w:rPr>
        <w:t xml:space="preserve"> na vícepráce provedené při výstavbě nového veřejného osvětlení v obci Libkovice pod Řípem v částce 105.948,21 Kč s DPH, viz příloha č. 7.</w:t>
      </w:r>
    </w:p>
    <w:p w:rsidR="001F416C" w:rsidRPr="001F416C" w:rsidRDefault="001F416C" w:rsidP="001F416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</w:rPr>
      </w:pPr>
    </w:p>
    <w:p w:rsidR="00205A6E" w:rsidRDefault="00205A6E" w:rsidP="00205A6E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1F416C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205A6E" w:rsidTr="00B76714">
        <w:tc>
          <w:tcPr>
            <w:tcW w:w="143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1F416C" w:rsidP="00B7671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205A6E" w:rsidTr="00B76714">
        <w:tc>
          <w:tcPr>
            <w:tcW w:w="143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1F416C" w:rsidP="00B7671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</w:p>
        </w:tc>
      </w:tr>
      <w:tr w:rsidR="00205A6E" w:rsidTr="00B76714">
        <w:tc>
          <w:tcPr>
            <w:tcW w:w="143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205A6E" w:rsidRDefault="00205A6E" w:rsidP="00B76714">
            <w:pPr>
              <w:rPr>
                <w:lang w:eastAsia="en-US"/>
              </w:rPr>
            </w:pPr>
          </w:p>
        </w:tc>
      </w:tr>
    </w:tbl>
    <w:p w:rsidR="00205A6E" w:rsidRPr="00205A6E" w:rsidRDefault="00205A6E" w:rsidP="00205A6E">
      <w:pPr>
        <w:pStyle w:val="Normlnweb"/>
        <w:spacing w:before="0" w:after="0"/>
        <w:jc w:val="both"/>
        <w:rPr>
          <w:rFonts w:asciiTheme="minorHAnsi" w:hAnsiTheme="minorHAnsi" w:cstheme="minorHAnsi"/>
          <w:b/>
          <w:u w:val="single"/>
        </w:rPr>
      </w:pPr>
    </w:p>
    <w:p w:rsidR="00205A6E" w:rsidRPr="00D45D2C" w:rsidRDefault="00205A6E" w:rsidP="00205A6E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D45D2C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Projednání a schválení žádosti </w:t>
      </w:r>
      <w:r w:rsidR="00BD4266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pana J.G. </w:t>
      </w:r>
      <w:r w:rsidRPr="00D45D2C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na vzdání se překupního práva k pozemku </w:t>
      </w:r>
      <w:proofErr w:type="spellStart"/>
      <w:r w:rsidRPr="00D45D2C">
        <w:rPr>
          <w:rFonts w:asciiTheme="minorHAnsi" w:hAnsiTheme="minorHAnsi" w:cstheme="minorHAnsi"/>
          <w:b/>
          <w:color w:val="000000"/>
          <w:szCs w:val="28"/>
          <w:u w:val="single"/>
        </w:rPr>
        <w:t>parc.č</w:t>
      </w:r>
      <w:proofErr w:type="spellEnd"/>
      <w:r w:rsidRPr="00D45D2C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. </w:t>
      </w:r>
      <w:r w:rsidR="00BD4266">
        <w:rPr>
          <w:rFonts w:asciiTheme="minorHAnsi" w:hAnsiTheme="minorHAnsi" w:cstheme="minorHAnsi"/>
          <w:b/>
          <w:color w:val="000000"/>
          <w:szCs w:val="28"/>
          <w:u w:val="single"/>
        </w:rPr>
        <w:t>695/3</w:t>
      </w:r>
      <w:r w:rsidRPr="00D45D2C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 v obci a </w:t>
      </w:r>
      <w:proofErr w:type="spellStart"/>
      <w:proofErr w:type="gramStart"/>
      <w:r w:rsidRPr="00D45D2C">
        <w:rPr>
          <w:rFonts w:asciiTheme="minorHAnsi" w:hAnsiTheme="minorHAnsi" w:cstheme="minorHAnsi"/>
          <w:b/>
          <w:color w:val="000000"/>
          <w:szCs w:val="28"/>
          <w:u w:val="single"/>
        </w:rPr>
        <w:t>k.ú</w:t>
      </w:r>
      <w:proofErr w:type="spellEnd"/>
      <w:r w:rsidRPr="00D45D2C">
        <w:rPr>
          <w:rFonts w:asciiTheme="minorHAnsi" w:hAnsiTheme="minorHAnsi" w:cstheme="minorHAnsi"/>
          <w:b/>
          <w:color w:val="000000"/>
          <w:szCs w:val="28"/>
          <w:u w:val="single"/>
        </w:rPr>
        <w:t>.</w:t>
      </w:r>
      <w:proofErr w:type="gramEnd"/>
      <w:r w:rsidRPr="00D45D2C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 Libkovice pod Řípem</w:t>
      </w:r>
    </w:p>
    <w:p w:rsidR="00205A6E" w:rsidRDefault="00205A6E" w:rsidP="00205A6E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</w:p>
    <w:p w:rsidR="0002198B" w:rsidRDefault="00205A6E" w:rsidP="00BD4266">
      <w:pPr>
        <w:pStyle w:val="Odstavecseseznamem"/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Arial Unicode MS" w:cs="Tahoma"/>
          <w:color w:val="000000"/>
          <w:kern w:val="0"/>
          <w:sz w:val="24"/>
          <w:szCs w:val="24"/>
        </w:rPr>
        <w:t xml:space="preserve">Starosta obce předložil zastupitelstvu obce žádost pana </w:t>
      </w:r>
      <w:r w:rsidR="00F32F23">
        <w:rPr>
          <w:rFonts w:eastAsia="Arial Unicode MS" w:cs="Tahoma"/>
          <w:color w:val="000000"/>
          <w:kern w:val="0"/>
          <w:sz w:val="24"/>
          <w:szCs w:val="24"/>
        </w:rPr>
        <w:t>J.G</w:t>
      </w:r>
      <w:r>
        <w:rPr>
          <w:rFonts w:eastAsia="Arial Unicode MS" w:cs="Tahoma"/>
          <w:color w:val="000000"/>
          <w:kern w:val="0"/>
          <w:sz w:val="24"/>
          <w:szCs w:val="24"/>
        </w:rPr>
        <w:t>. na využití předkupního práva k</w:t>
      </w:r>
      <w:r w:rsidR="00BD4266">
        <w:rPr>
          <w:rFonts w:eastAsia="Arial Unicode MS" w:cs="Tahoma"/>
          <w:color w:val="000000"/>
          <w:kern w:val="0"/>
          <w:sz w:val="24"/>
          <w:szCs w:val="24"/>
        </w:rPr>
        <w:t> </w:t>
      </w:r>
      <w:r>
        <w:rPr>
          <w:rFonts w:eastAsia="Arial Unicode MS" w:cs="Tahoma"/>
          <w:color w:val="000000"/>
          <w:kern w:val="0"/>
          <w:sz w:val="24"/>
          <w:szCs w:val="24"/>
        </w:rPr>
        <w:t>p</w:t>
      </w:r>
      <w:r w:rsidR="00BD4266">
        <w:rPr>
          <w:rFonts w:eastAsia="Arial Unicode MS" w:cs="Tahoma"/>
          <w:color w:val="000000"/>
          <w:kern w:val="0"/>
          <w:sz w:val="24"/>
          <w:szCs w:val="24"/>
        </w:rPr>
        <w:t xml:space="preserve">ozemku </w:t>
      </w:r>
      <w:proofErr w:type="spellStart"/>
      <w:r>
        <w:rPr>
          <w:rFonts w:eastAsia="Arial Unicode MS" w:cs="Tahoma"/>
          <w:color w:val="000000"/>
          <w:kern w:val="0"/>
          <w:sz w:val="24"/>
          <w:szCs w:val="24"/>
        </w:rPr>
        <w:t>parc.č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 xml:space="preserve">. </w:t>
      </w:r>
      <w:r w:rsidR="00F32F23">
        <w:rPr>
          <w:rFonts w:eastAsia="Arial Unicode MS" w:cs="Tahoma"/>
          <w:color w:val="000000"/>
          <w:kern w:val="0"/>
          <w:sz w:val="24"/>
          <w:szCs w:val="24"/>
        </w:rPr>
        <w:t xml:space="preserve">695/3  </w:t>
      </w:r>
      <w:r>
        <w:rPr>
          <w:rFonts w:eastAsia="Arial Unicode MS" w:cs="Tahoma"/>
          <w:color w:val="000000"/>
          <w:kern w:val="0"/>
          <w:sz w:val="24"/>
          <w:szCs w:val="24"/>
        </w:rPr>
        <w:t xml:space="preserve">v obci a </w:t>
      </w:r>
      <w:proofErr w:type="spellStart"/>
      <w:proofErr w:type="gramStart"/>
      <w:r>
        <w:rPr>
          <w:rFonts w:eastAsia="Arial Unicode MS" w:cs="Tahoma"/>
          <w:color w:val="000000"/>
          <w:kern w:val="0"/>
          <w:sz w:val="24"/>
          <w:szCs w:val="24"/>
        </w:rPr>
        <w:t>k.ú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>.</w:t>
      </w:r>
      <w:proofErr w:type="gramEnd"/>
      <w:r>
        <w:rPr>
          <w:rFonts w:eastAsia="Arial Unicode MS" w:cs="Tahoma"/>
          <w:color w:val="000000"/>
          <w:kern w:val="0"/>
          <w:sz w:val="24"/>
          <w:szCs w:val="24"/>
        </w:rPr>
        <w:t xml:space="preserve"> Libkovice pod Řípem, zapsaný na LV č. </w:t>
      </w:r>
      <w:r w:rsidR="00F32F23">
        <w:rPr>
          <w:rFonts w:eastAsia="Arial Unicode MS" w:cs="Tahoma"/>
          <w:color w:val="000000"/>
          <w:kern w:val="0"/>
          <w:sz w:val="24"/>
          <w:szCs w:val="24"/>
        </w:rPr>
        <w:t>61</w:t>
      </w:r>
      <w:r>
        <w:rPr>
          <w:rFonts w:eastAsia="Arial Unicode MS" w:cs="Tahoma"/>
          <w:color w:val="000000"/>
          <w:kern w:val="0"/>
          <w:sz w:val="24"/>
          <w:szCs w:val="24"/>
        </w:rPr>
        <w:t xml:space="preserve"> pro obec a </w:t>
      </w:r>
      <w:proofErr w:type="spellStart"/>
      <w:proofErr w:type="gramStart"/>
      <w:r>
        <w:rPr>
          <w:rFonts w:eastAsia="Arial Unicode MS" w:cs="Tahoma"/>
          <w:color w:val="000000"/>
          <w:kern w:val="0"/>
          <w:sz w:val="24"/>
          <w:szCs w:val="24"/>
        </w:rPr>
        <w:t>k.ú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>.</w:t>
      </w:r>
      <w:proofErr w:type="gramEnd"/>
      <w:r>
        <w:rPr>
          <w:rFonts w:eastAsia="Arial Unicode MS" w:cs="Tahoma"/>
          <w:color w:val="000000"/>
          <w:kern w:val="0"/>
          <w:sz w:val="24"/>
          <w:szCs w:val="24"/>
        </w:rPr>
        <w:t xml:space="preserve"> Libkovice pod Řípem. Zastupitelstvo obce po projednání schvaluje </w:t>
      </w:r>
      <w:bookmarkStart w:id="1" w:name="__DdeLink__702_2994075671"/>
      <w:r>
        <w:rPr>
          <w:rFonts w:eastAsia="Arial Unicode MS" w:cs="Tahoma"/>
          <w:color w:val="000000"/>
          <w:kern w:val="0"/>
          <w:sz w:val="24"/>
          <w:szCs w:val="24"/>
        </w:rPr>
        <w:t>nev</w:t>
      </w:r>
      <w:r w:rsidR="00F32F23">
        <w:rPr>
          <w:rFonts w:eastAsia="Arial Unicode MS" w:cs="Tahoma"/>
          <w:color w:val="000000"/>
          <w:kern w:val="0"/>
          <w:sz w:val="24"/>
          <w:szCs w:val="24"/>
        </w:rPr>
        <w:t xml:space="preserve">yužít </w:t>
      </w:r>
      <w:r>
        <w:rPr>
          <w:rFonts w:eastAsia="Arial Unicode MS" w:cs="Tahoma"/>
          <w:color w:val="000000"/>
          <w:kern w:val="0"/>
          <w:sz w:val="24"/>
          <w:szCs w:val="24"/>
        </w:rPr>
        <w:t xml:space="preserve">předkupní právo k </w:t>
      </w:r>
      <w:bookmarkEnd w:id="1"/>
      <w:r>
        <w:rPr>
          <w:rFonts w:eastAsia="Arial Unicode MS" w:cs="Tahoma"/>
          <w:color w:val="000000"/>
          <w:kern w:val="0"/>
          <w:sz w:val="24"/>
          <w:szCs w:val="24"/>
        </w:rPr>
        <w:t xml:space="preserve">pozemku </w:t>
      </w:r>
      <w:proofErr w:type="spellStart"/>
      <w:r>
        <w:rPr>
          <w:rFonts w:eastAsia="Arial Unicode MS" w:cs="Tahoma"/>
          <w:color w:val="000000"/>
          <w:kern w:val="0"/>
          <w:sz w:val="24"/>
          <w:szCs w:val="24"/>
        </w:rPr>
        <w:t>parc.č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 xml:space="preserve">. </w:t>
      </w:r>
      <w:r w:rsidR="00F32F23">
        <w:rPr>
          <w:rFonts w:eastAsia="Arial Unicode MS" w:cs="Tahoma"/>
          <w:color w:val="000000"/>
          <w:kern w:val="0"/>
          <w:sz w:val="24"/>
          <w:szCs w:val="24"/>
        </w:rPr>
        <w:t>695/3</w:t>
      </w:r>
      <w:r>
        <w:rPr>
          <w:rFonts w:eastAsia="Arial Unicode MS" w:cs="Tahoma"/>
          <w:color w:val="000000"/>
          <w:kern w:val="0"/>
          <w:sz w:val="24"/>
          <w:szCs w:val="24"/>
        </w:rPr>
        <w:t xml:space="preserve"> v obci a </w:t>
      </w:r>
      <w:proofErr w:type="spellStart"/>
      <w:proofErr w:type="gramStart"/>
      <w:r>
        <w:rPr>
          <w:rFonts w:eastAsia="Arial Unicode MS" w:cs="Tahoma"/>
          <w:color w:val="000000"/>
          <w:kern w:val="0"/>
          <w:sz w:val="24"/>
          <w:szCs w:val="24"/>
        </w:rPr>
        <w:t>k.ú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>.</w:t>
      </w:r>
      <w:proofErr w:type="gramEnd"/>
      <w:r>
        <w:rPr>
          <w:rFonts w:eastAsia="Arial Unicode MS" w:cs="Tahoma"/>
          <w:color w:val="000000"/>
          <w:kern w:val="0"/>
          <w:sz w:val="24"/>
          <w:szCs w:val="24"/>
        </w:rPr>
        <w:t xml:space="preserve"> Libkovice pod Řípem, zapsaného na LV č. 241 pro obec a </w:t>
      </w:r>
      <w:proofErr w:type="spellStart"/>
      <w:proofErr w:type="gramStart"/>
      <w:r>
        <w:rPr>
          <w:rFonts w:eastAsia="Arial Unicode MS" w:cs="Tahoma"/>
          <w:color w:val="000000"/>
          <w:kern w:val="0"/>
          <w:sz w:val="24"/>
          <w:szCs w:val="24"/>
        </w:rPr>
        <w:t>k.ú</w:t>
      </w:r>
      <w:proofErr w:type="spellEnd"/>
      <w:r>
        <w:rPr>
          <w:rFonts w:eastAsia="Arial Unicode MS" w:cs="Tahoma"/>
          <w:color w:val="000000"/>
          <w:kern w:val="0"/>
          <w:sz w:val="24"/>
          <w:szCs w:val="24"/>
        </w:rPr>
        <w:t>.</w:t>
      </w:r>
      <w:proofErr w:type="gramEnd"/>
      <w:r>
        <w:rPr>
          <w:rFonts w:eastAsia="Arial Unicode MS" w:cs="Tahoma"/>
          <w:color w:val="000000"/>
          <w:kern w:val="0"/>
          <w:sz w:val="24"/>
          <w:szCs w:val="24"/>
        </w:rPr>
        <w:t xml:space="preserve"> Libkovice pod Řípem</w:t>
      </w:r>
      <w:r w:rsidR="00BD4266">
        <w:rPr>
          <w:rFonts w:eastAsia="Arial Unicode MS" w:cs="Tahoma"/>
          <w:color w:val="000000"/>
          <w:kern w:val="0"/>
          <w:sz w:val="24"/>
          <w:szCs w:val="24"/>
        </w:rPr>
        <w:t xml:space="preserve">, </w:t>
      </w:r>
      <w:r>
        <w:rPr>
          <w:rFonts w:eastAsia="Arial Unicode MS" w:cs="Calibri"/>
          <w:color w:val="000000"/>
          <w:kern w:val="0"/>
          <w:sz w:val="24"/>
          <w:szCs w:val="24"/>
        </w:rPr>
        <w:t>viz příloha č.</w:t>
      </w:r>
      <w:r w:rsidR="00BD4266">
        <w:rPr>
          <w:rFonts w:eastAsia="Arial Unicode MS" w:cs="Calibri"/>
          <w:color w:val="000000"/>
          <w:kern w:val="0"/>
          <w:sz w:val="24"/>
          <w:szCs w:val="24"/>
        </w:rPr>
        <w:t xml:space="preserve"> 8</w:t>
      </w:r>
      <w:r w:rsidR="00D03033">
        <w:rPr>
          <w:rFonts w:eastAsia="Arial Unicode MS" w:cs="Calibri"/>
          <w:color w:val="000000"/>
          <w:kern w:val="0"/>
          <w:sz w:val="24"/>
          <w:szCs w:val="24"/>
        </w:rPr>
        <w:t>.</w:t>
      </w:r>
    </w:p>
    <w:p w:rsidR="00205A6E" w:rsidRDefault="00205A6E" w:rsidP="0002198B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:rsidR="00F32F23" w:rsidRDefault="00F32F23" w:rsidP="00F32F23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BD4266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F32F23" w:rsidTr="00B76714">
        <w:tc>
          <w:tcPr>
            <w:tcW w:w="1437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F32F23" w:rsidRDefault="00BD4266" w:rsidP="00B7671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288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F32F23" w:rsidTr="00B76714">
        <w:tc>
          <w:tcPr>
            <w:tcW w:w="1437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F32F23" w:rsidRDefault="00BD4266" w:rsidP="00B7671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</w:p>
        </w:tc>
      </w:tr>
      <w:tr w:rsidR="00F32F23" w:rsidTr="00B76714">
        <w:tc>
          <w:tcPr>
            <w:tcW w:w="1437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F32F23" w:rsidRDefault="00F32F23" w:rsidP="00B76714">
            <w:pPr>
              <w:rPr>
                <w:lang w:eastAsia="en-US"/>
              </w:rPr>
            </w:pPr>
          </w:p>
        </w:tc>
      </w:tr>
    </w:tbl>
    <w:p w:rsidR="00205A6E" w:rsidRPr="0002198B" w:rsidRDefault="00205A6E" w:rsidP="0002198B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:rsidR="00066B61" w:rsidRDefault="001472BC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>Zasedání skončeno v</w:t>
      </w:r>
      <w:r w:rsidR="005E0D1F">
        <w:rPr>
          <w:rFonts w:eastAsia="Times New Roman"/>
          <w:color w:val="000000"/>
          <w:sz w:val="24"/>
          <w:szCs w:val="24"/>
        </w:rPr>
        <w:t> 17:</w:t>
      </w:r>
      <w:r w:rsidR="00BD4266">
        <w:rPr>
          <w:rFonts w:eastAsia="Times New Roman"/>
          <w:color w:val="000000"/>
          <w:sz w:val="24"/>
          <w:szCs w:val="24"/>
        </w:rPr>
        <w:t>25</w:t>
      </w:r>
      <w:r w:rsidR="005E0D1F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hod.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D29AE" w:rsidRDefault="00CD29AE" w:rsidP="00241D01">
      <w:pPr>
        <w:widowControl/>
        <w:suppressAutoHyphens w:val="0"/>
        <w:ind w:left="4956" w:firstLine="708"/>
        <w:rPr>
          <w:rFonts w:eastAsia="Times New Roman"/>
          <w:color w:val="000000"/>
          <w:sz w:val="24"/>
          <w:szCs w:val="24"/>
        </w:rPr>
      </w:pPr>
    </w:p>
    <w:p w:rsidR="00D532A3" w:rsidRPr="00241D01" w:rsidRDefault="001472BC" w:rsidP="00241D01">
      <w:pPr>
        <w:widowControl/>
        <w:suppressAutoHyphens w:val="0"/>
        <w:ind w:left="4956" w:firstLine="708"/>
      </w:pPr>
      <w:r>
        <w:rPr>
          <w:rFonts w:eastAsia="Times New Roman"/>
          <w:color w:val="000000"/>
          <w:sz w:val="24"/>
          <w:szCs w:val="24"/>
        </w:rPr>
        <w:t>Ověření:</w:t>
      </w:r>
    </w:p>
    <w:p w:rsidR="00CD29AE" w:rsidRDefault="00CD29AE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:rsidR="00D532A3" w:rsidRPr="00AB5DE1" w:rsidRDefault="001472BC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Dne </w:t>
      </w:r>
      <w:r w:rsidR="00C23503">
        <w:rPr>
          <w:rFonts w:eastAsia="Times New Roman"/>
          <w:color w:val="000000"/>
          <w:sz w:val="24"/>
          <w:szCs w:val="24"/>
        </w:rPr>
        <w:t>1</w:t>
      </w:r>
      <w:r w:rsidR="009D6745">
        <w:rPr>
          <w:rFonts w:eastAsia="Times New Roman"/>
          <w:color w:val="000000"/>
          <w:sz w:val="24"/>
          <w:szCs w:val="24"/>
        </w:rPr>
        <w:t>9</w:t>
      </w:r>
      <w:r w:rsidR="001443E2">
        <w:rPr>
          <w:rFonts w:eastAsia="Times New Roman"/>
          <w:color w:val="000000"/>
          <w:sz w:val="24"/>
          <w:szCs w:val="24"/>
        </w:rPr>
        <w:t xml:space="preserve">. </w:t>
      </w:r>
      <w:r w:rsidR="00C23503">
        <w:rPr>
          <w:rFonts w:eastAsia="Times New Roman"/>
          <w:color w:val="000000"/>
          <w:sz w:val="24"/>
          <w:szCs w:val="24"/>
        </w:rPr>
        <w:t>1</w:t>
      </w:r>
      <w:r w:rsidR="009D6745">
        <w:rPr>
          <w:rFonts w:eastAsia="Times New Roman"/>
          <w:color w:val="000000"/>
          <w:sz w:val="24"/>
          <w:szCs w:val="24"/>
        </w:rPr>
        <w:t>1</w:t>
      </w:r>
      <w:r w:rsidR="007E0315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202</w:t>
      </w:r>
      <w:r w:rsidR="00241D01">
        <w:rPr>
          <w:rFonts w:eastAsia="Times New Roman"/>
          <w:color w:val="000000"/>
          <w:sz w:val="24"/>
          <w:szCs w:val="24"/>
        </w:rPr>
        <w:t>5</w:t>
      </w:r>
    </w:p>
    <w:p w:rsidR="00D532A3" w:rsidRDefault="00D532A3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:rsidR="00CD29AE" w:rsidRDefault="00CD29AE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:rsidR="00D65996" w:rsidRPr="00AB5DE1" w:rsidRDefault="001472BC" w:rsidP="00352038">
      <w:pPr>
        <w:widowControl/>
        <w:suppressAutoHyphens w:val="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Zapsala:  </w:t>
      </w:r>
      <w:r>
        <w:rPr>
          <w:rFonts w:eastAsia="Times New Roman" w:cstheme="minorHAnsi"/>
          <w:color w:val="000000"/>
          <w:sz w:val="24"/>
          <w:szCs w:val="24"/>
        </w:rPr>
        <w:t>Černíková Petra</w:t>
      </w:r>
    </w:p>
    <w:sectPr w:rsidR="00D65996" w:rsidRPr="00AB5DE1" w:rsidSect="0008737D">
      <w:pgSz w:w="11906" w:h="16838"/>
      <w:pgMar w:top="1134" w:right="1134" w:bottom="1134" w:left="1134" w:header="0" w:footer="0" w:gutter="0"/>
      <w:cols w:space="708"/>
      <w:formProt w:val="0"/>
      <w:docGrid w:linePitch="100" w:charSpace="3358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571"/>
    <w:multiLevelType w:val="multilevel"/>
    <w:tmpl w:val="60B46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4B277A"/>
    <w:multiLevelType w:val="multilevel"/>
    <w:tmpl w:val="4C5A69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6215E0"/>
    <w:multiLevelType w:val="multilevel"/>
    <w:tmpl w:val="C1D6A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3" w15:restartNumberingAfterBreak="0">
    <w:nsid w:val="0A3671E7"/>
    <w:multiLevelType w:val="multilevel"/>
    <w:tmpl w:val="EFE005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B12"/>
    <w:multiLevelType w:val="multilevel"/>
    <w:tmpl w:val="D8889A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9DF"/>
    <w:multiLevelType w:val="multilevel"/>
    <w:tmpl w:val="CC264B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6" w15:restartNumberingAfterBreak="0">
    <w:nsid w:val="146E63FD"/>
    <w:multiLevelType w:val="multilevel"/>
    <w:tmpl w:val="53B26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7" w15:restartNumberingAfterBreak="0">
    <w:nsid w:val="14983469"/>
    <w:multiLevelType w:val="multilevel"/>
    <w:tmpl w:val="DC02C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8" w15:restartNumberingAfterBreak="0">
    <w:nsid w:val="23AB11A6"/>
    <w:multiLevelType w:val="hybridMultilevel"/>
    <w:tmpl w:val="8CAAF756"/>
    <w:lvl w:ilvl="0" w:tplc="8108A3A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27B63"/>
    <w:multiLevelType w:val="multilevel"/>
    <w:tmpl w:val="B876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D0835A5"/>
    <w:multiLevelType w:val="hybridMultilevel"/>
    <w:tmpl w:val="3FAC0D28"/>
    <w:lvl w:ilvl="0" w:tplc="1BC0D57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071D"/>
    <w:multiLevelType w:val="multilevel"/>
    <w:tmpl w:val="056AF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5DA70B2"/>
    <w:multiLevelType w:val="multilevel"/>
    <w:tmpl w:val="70BE83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34DEE"/>
    <w:multiLevelType w:val="multilevel"/>
    <w:tmpl w:val="F7F89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4" w15:restartNumberingAfterBreak="0">
    <w:nsid w:val="48EF2A66"/>
    <w:multiLevelType w:val="multilevel"/>
    <w:tmpl w:val="9FA86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5" w15:restartNumberingAfterBreak="0">
    <w:nsid w:val="4A14347A"/>
    <w:multiLevelType w:val="multilevel"/>
    <w:tmpl w:val="E8EE8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3D564AD"/>
    <w:multiLevelType w:val="multilevel"/>
    <w:tmpl w:val="37200FA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1A3111"/>
    <w:multiLevelType w:val="multilevel"/>
    <w:tmpl w:val="0E426B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8" w15:restartNumberingAfterBreak="0">
    <w:nsid w:val="6825321C"/>
    <w:multiLevelType w:val="multilevel"/>
    <w:tmpl w:val="39DE5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9" w15:restartNumberingAfterBreak="0">
    <w:nsid w:val="6F5D0FB3"/>
    <w:multiLevelType w:val="multilevel"/>
    <w:tmpl w:val="16983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A392404"/>
    <w:multiLevelType w:val="multilevel"/>
    <w:tmpl w:val="AF7809D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708D6"/>
    <w:multiLevelType w:val="multilevel"/>
    <w:tmpl w:val="3C329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num w:numId="1">
    <w:abstractNumId w:val="19"/>
  </w:num>
  <w:num w:numId="2">
    <w:abstractNumId w:val="5"/>
  </w:num>
  <w:num w:numId="3">
    <w:abstractNumId w:val="15"/>
  </w:num>
  <w:num w:numId="4">
    <w:abstractNumId w:val="20"/>
  </w:num>
  <w:num w:numId="5">
    <w:abstractNumId w:val="2"/>
  </w:num>
  <w:num w:numId="6">
    <w:abstractNumId w:val="16"/>
  </w:num>
  <w:num w:numId="7">
    <w:abstractNumId w:val="4"/>
  </w:num>
  <w:num w:numId="8">
    <w:abstractNumId w:val="13"/>
  </w:num>
  <w:num w:numId="9">
    <w:abstractNumId w:val="3"/>
  </w:num>
  <w:num w:numId="10">
    <w:abstractNumId w:val="17"/>
  </w:num>
  <w:num w:numId="11">
    <w:abstractNumId w:val="1"/>
  </w:num>
  <w:num w:numId="12">
    <w:abstractNumId w:val="14"/>
  </w:num>
  <w:num w:numId="13">
    <w:abstractNumId w:val="21"/>
  </w:num>
  <w:num w:numId="14">
    <w:abstractNumId w:val="9"/>
  </w:num>
  <w:num w:numId="15">
    <w:abstractNumId w:val="7"/>
  </w:num>
  <w:num w:numId="16">
    <w:abstractNumId w:val="11"/>
  </w:num>
  <w:num w:numId="17">
    <w:abstractNumId w:val="18"/>
  </w:num>
  <w:num w:numId="18">
    <w:abstractNumId w:val="0"/>
  </w:num>
  <w:num w:numId="19">
    <w:abstractNumId w:val="6"/>
  </w:num>
  <w:num w:numId="20">
    <w:abstractNumId w:val="12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E7C"/>
    <w:rsid w:val="000020D1"/>
    <w:rsid w:val="00005F2E"/>
    <w:rsid w:val="00011877"/>
    <w:rsid w:val="0001281C"/>
    <w:rsid w:val="00012F50"/>
    <w:rsid w:val="0002069A"/>
    <w:rsid w:val="0002198B"/>
    <w:rsid w:val="00027FDF"/>
    <w:rsid w:val="00036F1B"/>
    <w:rsid w:val="00040FB9"/>
    <w:rsid w:val="00046791"/>
    <w:rsid w:val="0005568D"/>
    <w:rsid w:val="0006517F"/>
    <w:rsid w:val="00066B61"/>
    <w:rsid w:val="000715AF"/>
    <w:rsid w:val="0008737D"/>
    <w:rsid w:val="0009082B"/>
    <w:rsid w:val="00092289"/>
    <w:rsid w:val="00095958"/>
    <w:rsid w:val="000A0BD3"/>
    <w:rsid w:val="000A0BED"/>
    <w:rsid w:val="000A3E14"/>
    <w:rsid w:val="000B15E1"/>
    <w:rsid w:val="000B4856"/>
    <w:rsid w:val="000C47D5"/>
    <w:rsid w:val="000C6C7D"/>
    <w:rsid w:val="000E33D8"/>
    <w:rsid w:val="000F0DC9"/>
    <w:rsid w:val="000F3D9D"/>
    <w:rsid w:val="000F6916"/>
    <w:rsid w:val="00100375"/>
    <w:rsid w:val="00106D26"/>
    <w:rsid w:val="00122A2A"/>
    <w:rsid w:val="00122BA3"/>
    <w:rsid w:val="0012452E"/>
    <w:rsid w:val="00134D58"/>
    <w:rsid w:val="0014089F"/>
    <w:rsid w:val="00143A95"/>
    <w:rsid w:val="001443E2"/>
    <w:rsid w:val="00144D9B"/>
    <w:rsid w:val="001472BC"/>
    <w:rsid w:val="0015249F"/>
    <w:rsid w:val="0015602B"/>
    <w:rsid w:val="001603EA"/>
    <w:rsid w:val="001640E8"/>
    <w:rsid w:val="00174071"/>
    <w:rsid w:val="00175A1E"/>
    <w:rsid w:val="001830B1"/>
    <w:rsid w:val="001837D4"/>
    <w:rsid w:val="001906B6"/>
    <w:rsid w:val="00192563"/>
    <w:rsid w:val="0019511A"/>
    <w:rsid w:val="001B6694"/>
    <w:rsid w:val="001B6D97"/>
    <w:rsid w:val="001D073B"/>
    <w:rsid w:val="001E58B6"/>
    <w:rsid w:val="001F05E1"/>
    <w:rsid w:val="001F2D76"/>
    <w:rsid w:val="001F416C"/>
    <w:rsid w:val="00201128"/>
    <w:rsid w:val="00203911"/>
    <w:rsid w:val="00205A6E"/>
    <w:rsid w:val="00211E51"/>
    <w:rsid w:val="00214E2D"/>
    <w:rsid w:val="00215B88"/>
    <w:rsid w:val="00220D11"/>
    <w:rsid w:val="00222E5E"/>
    <w:rsid w:val="00223D7E"/>
    <w:rsid w:val="002265C3"/>
    <w:rsid w:val="002320E1"/>
    <w:rsid w:val="00241D01"/>
    <w:rsid w:val="00244874"/>
    <w:rsid w:val="0024567E"/>
    <w:rsid w:val="002520DE"/>
    <w:rsid w:val="00266A0E"/>
    <w:rsid w:val="00283055"/>
    <w:rsid w:val="00283323"/>
    <w:rsid w:val="002900CB"/>
    <w:rsid w:val="002907C2"/>
    <w:rsid w:val="002932F3"/>
    <w:rsid w:val="002A4582"/>
    <w:rsid w:val="002A480B"/>
    <w:rsid w:val="002A67A2"/>
    <w:rsid w:val="002B0F59"/>
    <w:rsid w:val="002C0453"/>
    <w:rsid w:val="002C5B0D"/>
    <w:rsid w:val="002E3B05"/>
    <w:rsid w:val="002E4F36"/>
    <w:rsid w:val="002F1F03"/>
    <w:rsid w:val="002F46E7"/>
    <w:rsid w:val="002F51AD"/>
    <w:rsid w:val="002F72E0"/>
    <w:rsid w:val="0030119D"/>
    <w:rsid w:val="00301BD5"/>
    <w:rsid w:val="0031772F"/>
    <w:rsid w:val="00326117"/>
    <w:rsid w:val="003273CB"/>
    <w:rsid w:val="00335EDE"/>
    <w:rsid w:val="003418B1"/>
    <w:rsid w:val="00352038"/>
    <w:rsid w:val="003547E2"/>
    <w:rsid w:val="003720F6"/>
    <w:rsid w:val="00375796"/>
    <w:rsid w:val="00382412"/>
    <w:rsid w:val="003879B0"/>
    <w:rsid w:val="00393D0D"/>
    <w:rsid w:val="0039516C"/>
    <w:rsid w:val="003B32FE"/>
    <w:rsid w:val="003B7B5F"/>
    <w:rsid w:val="003C36A1"/>
    <w:rsid w:val="003C4B6A"/>
    <w:rsid w:val="003C4C05"/>
    <w:rsid w:val="003D21DD"/>
    <w:rsid w:val="003D252D"/>
    <w:rsid w:val="003D77D3"/>
    <w:rsid w:val="003E32C1"/>
    <w:rsid w:val="003E54A9"/>
    <w:rsid w:val="003F0FD9"/>
    <w:rsid w:val="003F32A2"/>
    <w:rsid w:val="003F77BB"/>
    <w:rsid w:val="0040294E"/>
    <w:rsid w:val="004123D7"/>
    <w:rsid w:val="00412706"/>
    <w:rsid w:val="00412D33"/>
    <w:rsid w:val="0042151C"/>
    <w:rsid w:val="00431331"/>
    <w:rsid w:val="00436F03"/>
    <w:rsid w:val="0044262C"/>
    <w:rsid w:val="004527A4"/>
    <w:rsid w:val="00454E1E"/>
    <w:rsid w:val="00456C5B"/>
    <w:rsid w:val="00465A32"/>
    <w:rsid w:val="0046671A"/>
    <w:rsid w:val="00470728"/>
    <w:rsid w:val="00470E7C"/>
    <w:rsid w:val="004713B4"/>
    <w:rsid w:val="00475BBB"/>
    <w:rsid w:val="00482153"/>
    <w:rsid w:val="004822F2"/>
    <w:rsid w:val="00483329"/>
    <w:rsid w:val="00483F01"/>
    <w:rsid w:val="00490214"/>
    <w:rsid w:val="00493A05"/>
    <w:rsid w:val="004A5D5C"/>
    <w:rsid w:val="004C384A"/>
    <w:rsid w:val="004C58D7"/>
    <w:rsid w:val="004D1590"/>
    <w:rsid w:val="004E4216"/>
    <w:rsid w:val="004F0337"/>
    <w:rsid w:val="004F6C69"/>
    <w:rsid w:val="00504561"/>
    <w:rsid w:val="00506296"/>
    <w:rsid w:val="00512ED4"/>
    <w:rsid w:val="0051758B"/>
    <w:rsid w:val="00521C55"/>
    <w:rsid w:val="005270D7"/>
    <w:rsid w:val="0054032C"/>
    <w:rsid w:val="005477A6"/>
    <w:rsid w:val="00547EF6"/>
    <w:rsid w:val="00580DA6"/>
    <w:rsid w:val="00591645"/>
    <w:rsid w:val="005917FC"/>
    <w:rsid w:val="005959B6"/>
    <w:rsid w:val="005A54BC"/>
    <w:rsid w:val="005A6A6F"/>
    <w:rsid w:val="005B31FD"/>
    <w:rsid w:val="005C5B90"/>
    <w:rsid w:val="005D3616"/>
    <w:rsid w:val="005D7AA2"/>
    <w:rsid w:val="005E0128"/>
    <w:rsid w:val="005E0D1F"/>
    <w:rsid w:val="005E5EF7"/>
    <w:rsid w:val="005E64BD"/>
    <w:rsid w:val="005F2538"/>
    <w:rsid w:val="005F53E6"/>
    <w:rsid w:val="005F6736"/>
    <w:rsid w:val="00603410"/>
    <w:rsid w:val="006132F8"/>
    <w:rsid w:val="00613D50"/>
    <w:rsid w:val="00614741"/>
    <w:rsid w:val="00617328"/>
    <w:rsid w:val="00617943"/>
    <w:rsid w:val="006215BE"/>
    <w:rsid w:val="006222B4"/>
    <w:rsid w:val="00633817"/>
    <w:rsid w:val="0063542B"/>
    <w:rsid w:val="006356AE"/>
    <w:rsid w:val="00636DBF"/>
    <w:rsid w:val="0064126B"/>
    <w:rsid w:val="006445EA"/>
    <w:rsid w:val="00645DCC"/>
    <w:rsid w:val="00646D70"/>
    <w:rsid w:val="006507B8"/>
    <w:rsid w:val="00656BE9"/>
    <w:rsid w:val="00666546"/>
    <w:rsid w:val="00667124"/>
    <w:rsid w:val="00674DC0"/>
    <w:rsid w:val="006917F6"/>
    <w:rsid w:val="00695D24"/>
    <w:rsid w:val="006A31DC"/>
    <w:rsid w:val="006A4C3B"/>
    <w:rsid w:val="006B4D0D"/>
    <w:rsid w:val="006B59C4"/>
    <w:rsid w:val="006C6348"/>
    <w:rsid w:val="006D468B"/>
    <w:rsid w:val="0070213F"/>
    <w:rsid w:val="007024B1"/>
    <w:rsid w:val="00702B24"/>
    <w:rsid w:val="0071498C"/>
    <w:rsid w:val="00737333"/>
    <w:rsid w:val="0074148F"/>
    <w:rsid w:val="0074195F"/>
    <w:rsid w:val="00752CAC"/>
    <w:rsid w:val="00762B39"/>
    <w:rsid w:val="00763A79"/>
    <w:rsid w:val="00766DD9"/>
    <w:rsid w:val="00767A17"/>
    <w:rsid w:val="00770101"/>
    <w:rsid w:val="00771C0C"/>
    <w:rsid w:val="00774E47"/>
    <w:rsid w:val="007867DA"/>
    <w:rsid w:val="00793288"/>
    <w:rsid w:val="007A3C9F"/>
    <w:rsid w:val="007B5AE6"/>
    <w:rsid w:val="007B6323"/>
    <w:rsid w:val="007C5528"/>
    <w:rsid w:val="007D294B"/>
    <w:rsid w:val="007D6D98"/>
    <w:rsid w:val="007E0315"/>
    <w:rsid w:val="007E443A"/>
    <w:rsid w:val="007E5389"/>
    <w:rsid w:val="007E7D4F"/>
    <w:rsid w:val="007F0566"/>
    <w:rsid w:val="007F34F2"/>
    <w:rsid w:val="00811486"/>
    <w:rsid w:val="00812735"/>
    <w:rsid w:val="00817D85"/>
    <w:rsid w:val="00821CD7"/>
    <w:rsid w:val="00833CD4"/>
    <w:rsid w:val="00835BB4"/>
    <w:rsid w:val="00842DEB"/>
    <w:rsid w:val="00846E4C"/>
    <w:rsid w:val="00847A42"/>
    <w:rsid w:val="00870269"/>
    <w:rsid w:val="00873120"/>
    <w:rsid w:val="008732E4"/>
    <w:rsid w:val="0088129D"/>
    <w:rsid w:val="0089071B"/>
    <w:rsid w:val="008A04DE"/>
    <w:rsid w:val="008A66AA"/>
    <w:rsid w:val="008B0590"/>
    <w:rsid w:val="008B6FE0"/>
    <w:rsid w:val="008B7A09"/>
    <w:rsid w:val="008C3C4F"/>
    <w:rsid w:val="008E4DBC"/>
    <w:rsid w:val="008E7C7D"/>
    <w:rsid w:val="008F22C3"/>
    <w:rsid w:val="00932514"/>
    <w:rsid w:val="0093355C"/>
    <w:rsid w:val="00937221"/>
    <w:rsid w:val="00966D68"/>
    <w:rsid w:val="009732B0"/>
    <w:rsid w:val="009835B7"/>
    <w:rsid w:val="00990F55"/>
    <w:rsid w:val="00991A79"/>
    <w:rsid w:val="00995B38"/>
    <w:rsid w:val="0099722C"/>
    <w:rsid w:val="009A2381"/>
    <w:rsid w:val="009A7969"/>
    <w:rsid w:val="009B6392"/>
    <w:rsid w:val="009C35F4"/>
    <w:rsid w:val="009D1846"/>
    <w:rsid w:val="009D6745"/>
    <w:rsid w:val="009D67F7"/>
    <w:rsid w:val="009E0E56"/>
    <w:rsid w:val="009E3A2D"/>
    <w:rsid w:val="009F2A7D"/>
    <w:rsid w:val="00A06482"/>
    <w:rsid w:val="00A13CBA"/>
    <w:rsid w:val="00A178CA"/>
    <w:rsid w:val="00A17B4B"/>
    <w:rsid w:val="00A26475"/>
    <w:rsid w:val="00A317FC"/>
    <w:rsid w:val="00A3654A"/>
    <w:rsid w:val="00A36D00"/>
    <w:rsid w:val="00A4678F"/>
    <w:rsid w:val="00A55BFB"/>
    <w:rsid w:val="00A55E79"/>
    <w:rsid w:val="00A67693"/>
    <w:rsid w:val="00A7773F"/>
    <w:rsid w:val="00A93C9E"/>
    <w:rsid w:val="00AA51A7"/>
    <w:rsid w:val="00AA5ECE"/>
    <w:rsid w:val="00AA6A3A"/>
    <w:rsid w:val="00AA72E7"/>
    <w:rsid w:val="00AA7A5D"/>
    <w:rsid w:val="00AB15E0"/>
    <w:rsid w:val="00AB5DE1"/>
    <w:rsid w:val="00AB61E1"/>
    <w:rsid w:val="00AB7594"/>
    <w:rsid w:val="00AF7464"/>
    <w:rsid w:val="00B02C16"/>
    <w:rsid w:val="00B2486B"/>
    <w:rsid w:val="00B27365"/>
    <w:rsid w:val="00B27851"/>
    <w:rsid w:val="00B43295"/>
    <w:rsid w:val="00B53EAF"/>
    <w:rsid w:val="00B56B01"/>
    <w:rsid w:val="00B57190"/>
    <w:rsid w:val="00B575D8"/>
    <w:rsid w:val="00B63416"/>
    <w:rsid w:val="00B73018"/>
    <w:rsid w:val="00B74825"/>
    <w:rsid w:val="00B807F9"/>
    <w:rsid w:val="00B9561B"/>
    <w:rsid w:val="00BA2160"/>
    <w:rsid w:val="00BA4B8E"/>
    <w:rsid w:val="00BB3586"/>
    <w:rsid w:val="00BB5C41"/>
    <w:rsid w:val="00BB6F00"/>
    <w:rsid w:val="00BC5648"/>
    <w:rsid w:val="00BC761D"/>
    <w:rsid w:val="00BC7B26"/>
    <w:rsid w:val="00BD1B3E"/>
    <w:rsid w:val="00BD4266"/>
    <w:rsid w:val="00BD7F5F"/>
    <w:rsid w:val="00BE6986"/>
    <w:rsid w:val="00BF1844"/>
    <w:rsid w:val="00BF6449"/>
    <w:rsid w:val="00C00532"/>
    <w:rsid w:val="00C00B29"/>
    <w:rsid w:val="00C10D57"/>
    <w:rsid w:val="00C20E03"/>
    <w:rsid w:val="00C23503"/>
    <w:rsid w:val="00C27EAE"/>
    <w:rsid w:val="00C36348"/>
    <w:rsid w:val="00C415C6"/>
    <w:rsid w:val="00C41DD2"/>
    <w:rsid w:val="00C45488"/>
    <w:rsid w:val="00C60BB1"/>
    <w:rsid w:val="00C75408"/>
    <w:rsid w:val="00C85E5C"/>
    <w:rsid w:val="00C922F3"/>
    <w:rsid w:val="00C94CA5"/>
    <w:rsid w:val="00CA351B"/>
    <w:rsid w:val="00CA6E57"/>
    <w:rsid w:val="00CD29AE"/>
    <w:rsid w:val="00CD45C4"/>
    <w:rsid w:val="00CD5899"/>
    <w:rsid w:val="00CD691B"/>
    <w:rsid w:val="00CE3D12"/>
    <w:rsid w:val="00CE5BFB"/>
    <w:rsid w:val="00CE61A8"/>
    <w:rsid w:val="00CF040A"/>
    <w:rsid w:val="00CF091B"/>
    <w:rsid w:val="00CF20A8"/>
    <w:rsid w:val="00D03033"/>
    <w:rsid w:val="00D04973"/>
    <w:rsid w:val="00D0579A"/>
    <w:rsid w:val="00D1216D"/>
    <w:rsid w:val="00D20157"/>
    <w:rsid w:val="00D24769"/>
    <w:rsid w:val="00D24BF1"/>
    <w:rsid w:val="00D312DB"/>
    <w:rsid w:val="00D42065"/>
    <w:rsid w:val="00D45D2C"/>
    <w:rsid w:val="00D517CD"/>
    <w:rsid w:val="00D532A3"/>
    <w:rsid w:val="00D53ED3"/>
    <w:rsid w:val="00D5685E"/>
    <w:rsid w:val="00D57CFF"/>
    <w:rsid w:val="00D65996"/>
    <w:rsid w:val="00D70F01"/>
    <w:rsid w:val="00D72DDC"/>
    <w:rsid w:val="00D96F61"/>
    <w:rsid w:val="00DA0BD8"/>
    <w:rsid w:val="00DB5B6B"/>
    <w:rsid w:val="00DB7285"/>
    <w:rsid w:val="00DC368B"/>
    <w:rsid w:val="00DC393A"/>
    <w:rsid w:val="00DF359A"/>
    <w:rsid w:val="00DF62FB"/>
    <w:rsid w:val="00E07186"/>
    <w:rsid w:val="00E14B4E"/>
    <w:rsid w:val="00E22D0A"/>
    <w:rsid w:val="00E250AB"/>
    <w:rsid w:val="00E34202"/>
    <w:rsid w:val="00E365BB"/>
    <w:rsid w:val="00E44641"/>
    <w:rsid w:val="00E4559E"/>
    <w:rsid w:val="00E45606"/>
    <w:rsid w:val="00E55515"/>
    <w:rsid w:val="00E612E4"/>
    <w:rsid w:val="00E61A39"/>
    <w:rsid w:val="00E67926"/>
    <w:rsid w:val="00E8723A"/>
    <w:rsid w:val="00E93788"/>
    <w:rsid w:val="00EA6B64"/>
    <w:rsid w:val="00EB602C"/>
    <w:rsid w:val="00EC02DF"/>
    <w:rsid w:val="00EC33A1"/>
    <w:rsid w:val="00EC6437"/>
    <w:rsid w:val="00EC7D6A"/>
    <w:rsid w:val="00ED35E8"/>
    <w:rsid w:val="00EF1D27"/>
    <w:rsid w:val="00EF6C5D"/>
    <w:rsid w:val="00EF7BD7"/>
    <w:rsid w:val="00F01549"/>
    <w:rsid w:val="00F01784"/>
    <w:rsid w:val="00F212E7"/>
    <w:rsid w:val="00F22D74"/>
    <w:rsid w:val="00F25289"/>
    <w:rsid w:val="00F308F3"/>
    <w:rsid w:val="00F32F23"/>
    <w:rsid w:val="00F36956"/>
    <w:rsid w:val="00F42C00"/>
    <w:rsid w:val="00F43506"/>
    <w:rsid w:val="00F45F43"/>
    <w:rsid w:val="00F51609"/>
    <w:rsid w:val="00F51C88"/>
    <w:rsid w:val="00F53C99"/>
    <w:rsid w:val="00F55083"/>
    <w:rsid w:val="00F557BF"/>
    <w:rsid w:val="00F60164"/>
    <w:rsid w:val="00F6548D"/>
    <w:rsid w:val="00F71B10"/>
    <w:rsid w:val="00F71D5F"/>
    <w:rsid w:val="00F8255F"/>
    <w:rsid w:val="00F84524"/>
    <w:rsid w:val="00F90502"/>
    <w:rsid w:val="00F93588"/>
    <w:rsid w:val="00F93C32"/>
    <w:rsid w:val="00F94181"/>
    <w:rsid w:val="00FA2838"/>
    <w:rsid w:val="00FA5E1D"/>
    <w:rsid w:val="00FB3A88"/>
    <w:rsid w:val="00FB62E4"/>
    <w:rsid w:val="00FB6572"/>
    <w:rsid w:val="00FC228A"/>
    <w:rsid w:val="00FC5856"/>
    <w:rsid w:val="00FE0613"/>
    <w:rsid w:val="00FE3307"/>
    <w:rsid w:val="00FE4F7D"/>
    <w:rsid w:val="00FE522B"/>
    <w:rsid w:val="00FE581B"/>
    <w:rsid w:val="00FF2302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3A6B"/>
  <w15:docId w15:val="{B933257D-4179-4D18-874D-B8569D11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13AE"/>
    <w:pPr>
      <w:widowControl w:val="0"/>
      <w:textAlignment w:val="baseline"/>
    </w:pPr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qFormat/>
    <w:rsid w:val="00434144"/>
    <w:rPr>
      <w:rFonts w:ascii="Courier New" w:eastAsia="Times New Roman" w:hAnsi="Courier New" w:cs="Times New Roman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2453"/>
    <w:rPr>
      <w:rFonts w:ascii="Segoe UI" w:eastAsia="Calibri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DF32CA"/>
    <w:rPr>
      <w:b/>
      <w:bCs/>
    </w:rPr>
  </w:style>
  <w:style w:type="character" w:customStyle="1" w:styleId="ZpatChar">
    <w:name w:val="Zápatí Char"/>
    <w:basedOn w:val="Standardnpsmoodstavce"/>
    <w:link w:val="Zpat2"/>
    <w:uiPriority w:val="99"/>
    <w:qFormat/>
    <w:rsid w:val="008E02D0"/>
  </w:style>
  <w:style w:type="character" w:customStyle="1" w:styleId="Symbolyproslovn">
    <w:name w:val="Symboly pro číslování"/>
    <w:qFormat/>
    <w:rsid w:val="00A303B0"/>
    <w:rPr>
      <w:b/>
      <w:bCs/>
      <w:sz w:val="24"/>
      <w:szCs w:val="24"/>
    </w:rPr>
  </w:style>
  <w:style w:type="character" w:customStyle="1" w:styleId="Odrky">
    <w:name w:val="Odrážky"/>
    <w:qFormat/>
    <w:rsid w:val="00A303B0"/>
    <w:rPr>
      <w:rFonts w:ascii="OpenSymbol" w:eastAsia="OpenSymbol" w:hAnsi="OpenSymbol" w:cs="OpenSymbol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3EDA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hlavChar">
    <w:name w:val="Záhlaví Char"/>
    <w:basedOn w:val="Standardnpsmoodstavce"/>
    <w:link w:val="Zhlav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patChar1">
    <w:name w:val="Zápatí Char1"/>
    <w:basedOn w:val="Standardnpsmoodstavce"/>
    <w:link w:val="Zpat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A0">
    <w:name w:val="A0"/>
    <w:qFormat/>
    <w:rsid w:val="00C6361D"/>
    <w:rPr>
      <w:rFonts w:cs="Myriad Pro"/>
      <w:i/>
      <w:iCs/>
      <w:color w:val="000000"/>
      <w:sz w:val="18"/>
      <w:szCs w:val="18"/>
    </w:rPr>
  </w:style>
  <w:style w:type="character" w:customStyle="1" w:styleId="ZkladntextChar">
    <w:name w:val="Základní text Char"/>
    <w:qFormat/>
    <w:rsid w:val="005638D3"/>
    <w:rPr>
      <w:rFonts w:ascii="Times New Roman" w:eastAsia="Times New Roman" w:hAnsi="Times New Roman" w:cs="Calibri"/>
      <w:color w:val="000000"/>
      <w:sz w:val="22"/>
      <w:szCs w:val="22"/>
    </w:rPr>
  </w:style>
  <w:style w:type="character" w:customStyle="1" w:styleId="Hypertextovodkaz1">
    <w:name w:val="Hypertextový odkaz1"/>
    <w:qFormat/>
    <w:rsid w:val="005638D3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Nadpis">
    <w:name w:val="Nadpis"/>
    <w:basedOn w:val="Normln"/>
    <w:next w:val="Zkladntext"/>
    <w:qFormat/>
    <w:rsid w:val="006A43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A43F1"/>
    <w:pPr>
      <w:spacing w:after="140" w:line="288" w:lineRule="auto"/>
    </w:pPr>
  </w:style>
  <w:style w:type="paragraph" w:styleId="Seznam">
    <w:name w:val="List"/>
    <w:basedOn w:val="Zkladntext"/>
    <w:rsid w:val="006A43F1"/>
    <w:rPr>
      <w:rFonts w:cs="Arial"/>
    </w:rPr>
  </w:style>
  <w:style w:type="paragraph" w:styleId="Titulek">
    <w:name w:val="caption"/>
    <w:basedOn w:val="Normln"/>
    <w:qFormat/>
    <w:rsid w:val="000873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A43F1"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ln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6213AE"/>
    <w:pPr>
      <w:textAlignment w:val="baseline"/>
    </w:pPr>
    <w:rPr>
      <w:rFonts w:ascii="Calibri" w:eastAsia="Calibri" w:hAnsi="Calibri" w:cs="Calibri"/>
      <w:color w:val="00000A"/>
      <w:kern w:val="2"/>
    </w:rPr>
  </w:style>
  <w:style w:type="paragraph" w:customStyle="1" w:styleId="Zhlav1">
    <w:name w:val="Záhlav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customStyle="1" w:styleId="Zpat1">
    <w:name w:val="Zápat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uiPriority w:val="99"/>
    <w:qFormat/>
    <w:rsid w:val="006213AE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434144"/>
    <w:pPr>
      <w:widowControl/>
      <w:suppressAutoHyphens w:val="0"/>
      <w:textAlignment w:val="auto"/>
    </w:pPr>
    <w:rPr>
      <w:rFonts w:ascii="Courier New" w:eastAsia="Times New Roman" w:hAnsi="Courier New"/>
      <w:kern w:val="0"/>
    </w:rPr>
  </w:style>
  <w:style w:type="paragraph" w:styleId="Odstavecseseznamem">
    <w:name w:val="List Paragraph"/>
    <w:basedOn w:val="Normln"/>
    <w:uiPriority w:val="34"/>
    <w:qFormat/>
    <w:rsid w:val="00917F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2453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C64E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pat2">
    <w:name w:val="Zápatí2"/>
    <w:basedOn w:val="Normln"/>
    <w:link w:val="ZpatChar"/>
    <w:uiPriority w:val="99"/>
    <w:unhideWhenUsed/>
    <w:qFormat/>
    <w:rsid w:val="008E02D0"/>
    <w:pPr>
      <w:widowControl/>
      <w:tabs>
        <w:tab w:val="center" w:pos="4536"/>
        <w:tab w:val="right" w:pos="9072"/>
      </w:tabs>
      <w:suppressAutoHyphens w:val="0"/>
      <w:textAlignment w:val="auto"/>
    </w:pPr>
    <w:rPr>
      <w:rFonts w:cstheme="minorBidi"/>
      <w:kern w:val="0"/>
      <w:sz w:val="22"/>
      <w:szCs w:val="22"/>
      <w:lang w:eastAsia="en-US"/>
    </w:rPr>
  </w:style>
  <w:style w:type="paragraph" w:customStyle="1" w:styleId="Zhlav2">
    <w:name w:val="Záhlaví2"/>
    <w:basedOn w:val="Normln"/>
    <w:qFormat/>
    <w:rsid w:val="006A43F1"/>
  </w:style>
  <w:style w:type="paragraph" w:customStyle="1" w:styleId="Zhlav3">
    <w:name w:val="Záhlaví3"/>
    <w:basedOn w:val="Normln"/>
    <w:qFormat/>
    <w:rsid w:val="00EB0678"/>
  </w:style>
  <w:style w:type="paragraph" w:customStyle="1" w:styleId="Zpat3">
    <w:name w:val="Zápatí3"/>
    <w:basedOn w:val="Normln"/>
    <w:qFormat/>
    <w:rsid w:val="00EB0678"/>
  </w:style>
  <w:style w:type="paragraph" w:customStyle="1" w:styleId="Standardnpsmoodstavce1">
    <w:name w:val="Standardní písmo odstavce1"/>
    <w:basedOn w:val="Normln"/>
    <w:qFormat/>
    <w:rsid w:val="007739E4"/>
    <w:pPr>
      <w:suppressAutoHyphens w:val="0"/>
      <w:textAlignment w:val="auto"/>
    </w:pPr>
    <w:rPr>
      <w:rFonts w:ascii="Times New Roman" w:eastAsia="Times New Roman" w:hAnsi="Times New Roman"/>
      <w:kern w:val="0"/>
    </w:rPr>
  </w:style>
  <w:style w:type="paragraph" w:customStyle="1" w:styleId="Zhlav4">
    <w:name w:val="Záhlaví4"/>
    <w:basedOn w:val="Normln"/>
    <w:qFormat/>
    <w:rsid w:val="00A303B0"/>
  </w:style>
  <w:style w:type="paragraph" w:customStyle="1" w:styleId="Zpat4">
    <w:name w:val="Zápatí4"/>
    <w:basedOn w:val="Normln"/>
    <w:qFormat/>
    <w:rsid w:val="00A303B0"/>
  </w:style>
  <w:style w:type="paragraph" w:customStyle="1" w:styleId="Zhlav5">
    <w:name w:val="Záhlaví5"/>
    <w:basedOn w:val="Normln"/>
    <w:link w:val="ZhlavChar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customStyle="1" w:styleId="Zpat5">
    <w:name w:val="Zápatí5"/>
    <w:basedOn w:val="Normln"/>
    <w:link w:val="ZpatChar1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3EDA"/>
    <w:pPr>
      <w:spacing w:after="120" w:line="480" w:lineRule="auto"/>
    </w:pPr>
  </w:style>
  <w:style w:type="paragraph" w:customStyle="1" w:styleId="Obsahtabulky">
    <w:name w:val="Obsah tabulky"/>
    <w:basedOn w:val="Normln"/>
    <w:qFormat/>
    <w:rsid w:val="00F84E7A"/>
    <w:pPr>
      <w:suppressLineNumbers/>
    </w:pPr>
  </w:style>
  <w:style w:type="paragraph" w:customStyle="1" w:styleId="Nadpistabulky">
    <w:name w:val="Nadpis tabulky"/>
    <w:basedOn w:val="Obsahtabulky"/>
    <w:qFormat/>
    <w:rsid w:val="00F84E7A"/>
    <w:pPr>
      <w:jc w:val="center"/>
    </w:pPr>
    <w:rPr>
      <w:b/>
      <w:bCs/>
    </w:rPr>
  </w:style>
  <w:style w:type="paragraph" w:customStyle="1" w:styleId="Zhlav6">
    <w:name w:val="Záhlaví6"/>
    <w:basedOn w:val="Normln"/>
    <w:qFormat/>
    <w:rsid w:val="00AB54E6"/>
  </w:style>
  <w:style w:type="paragraph" w:customStyle="1" w:styleId="Zpat6">
    <w:name w:val="Zápatí6"/>
    <w:basedOn w:val="Normln"/>
    <w:qFormat/>
    <w:rsid w:val="00AB54E6"/>
  </w:style>
  <w:style w:type="paragraph" w:customStyle="1" w:styleId="Zhlav7">
    <w:name w:val="Záhlaví7"/>
    <w:basedOn w:val="Normln"/>
    <w:qFormat/>
    <w:rsid w:val="00D742A8"/>
  </w:style>
  <w:style w:type="paragraph" w:customStyle="1" w:styleId="Zpat7">
    <w:name w:val="Zápatí7"/>
    <w:basedOn w:val="Normln"/>
    <w:qFormat/>
    <w:rsid w:val="00D742A8"/>
  </w:style>
  <w:style w:type="paragraph" w:customStyle="1" w:styleId="Zpat14">
    <w:name w:val="Zápatí14"/>
    <w:qFormat/>
    <w:rsid w:val="005638D3"/>
    <w:rPr>
      <w:rFonts w:ascii="Calibri" w:eastAsia="Calibri" w:hAnsi="Calibri"/>
      <w:color w:val="000000"/>
    </w:rPr>
  </w:style>
  <w:style w:type="paragraph" w:customStyle="1" w:styleId="Zhlav14">
    <w:name w:val="Záhlaví14"/>
    <w:qFormat/>
    <w:rsid w:val="005638D3"/>
    <w:rPr>
      <w:rFonts w:ascii="Calibri" w:eastAsia="Calibri" w:hAnsi="Calibri"/>
      <w:color w:val="000000"/>
    </w:rPr>
  </w:style>
  <w:style w:type="paragraph" w:customStyle="1" w:styleId="Zpat13">
    <w:name w:val="Zápatí13"/>
    <w:qFormat/>
    <w:rsid w:val="005638D3"/>
    <w:rPr>
      <w:rFonts w:ascii="Calibri" w:eastAsia="Calibri" w:hAnsi="Calibri"/>
      <w:color w:val="000000"/>
    </w:rPr>
  </w:style>
  <w:style w:type="paragraph" w:customStyle="1" w:styleId="Zhlav13">
    <w:name w:val="Záhlaví13"/>
    <w:qFormat/>
    <w:rsid w:val="005638D3"/>
    <w:rPr>
      <w:rFonts w:ascii="Calibri" w:eastAsia="Calibri" w:hAnsi="Calibri"/>
      <w:color w:val="000000"/>
    </w:rPr>
  </w:style>
  <w:style w:type="paragraph" w:customStyle="1" w:styleId="Zpat12">
    <w:name w:val="Zápatí12"/>
    <w:basedOn w:val="Normln"/>
    <w:qFormat/>
    <w:rsid w:val="005638D3"/>
    <w:rPr>
      <w:color w:val="000000"/>
    </w:rPr>
  </w:style>
  <w:style w:type="paragraph" w:customStyle="1" w:styleId="Zhlav12">
    <w:name w:val="Záhlaví12"/>
    <w:basedOn w:val="Normln"/>
    <w:qFormat/>
    <w:rsid w:val="005638D3"/>
    <w:rPr>
      <w:color w:val="000000"/>
    </w:rPr>
  </w:style>
  <w:style w:type="paragraph" w:customStyle="1" w:styleId="Zpat11">
    <w:name w:val="Zápatí11"/>
    <w:basedOn w:val="Normln"/>
    <w:qFormat/>
    <w:rsid w:val="005638D3"/>
    <w:rPr>
      <w:color w:val="000000"/>
    </w:rPr>
  </w:style>
  <w:style w:type="paragraph" w:customStyle="1" w:styleId="Zhlav11">
    <w:name w:val="Záhlaví11"/>
    <w:basedOn w:val="Normln"/>
    <w:qFormat/>
    <w:rsid w:val="005638D3"/>
    <w:rPr>
      <w:color w:val="000000"/>
    </w:rPr>
  </w:style>
  <w:style w:type="paragraph" w:customStyle="1" w:styleId="Zpat10">
    <w:name w:val="Zápatí10"/>
    <w:basedOn w:val="Normln"/>
    <w:qFormat/>
    <w:rsid w:val="005638D3"/>
    <w:rPr>
      <w:color w:val="000000"/>
    </w:rPr>
  </w:style>
  <w:style w:type="paragraph" w:customStyle="1" w:styleId="Zhlav10">
    <w:name w:val="Záhlaví10"/>
    <w:basedOn w:val="Normln"/>
    <w:qFormat/>
    <w:rsid w:val="005638D3"/>
    <w:rPr>
      <w:color w:val="000000"/>
    </w:rPr>
  </w:style>
  <w:style w:type="paragraph" w:customStyle="1" w:styleId="Zpat9">
    <w:name w:val="Zápatí9"/>
    <w:basedOn w:val="Normln"/>
    <w:qFormat/>
    <w:rsid w:val="005638D3"/>
    <w:rPr>
      <w:color w:val="000000"/>
    </w:rPr>
  </w:style>
  <w:style w:type="paragraph" w:customStyle="1" w:styleId="Zhlav9">
    <w:name w:val="Záhlaví9"/>
    <w:basedOn w:val="Normln"/>
    <w:qFormat/>
    <w:rsid w:val="005638D3"/>
    <w:rPr>
      <w:color w:val="000000"/>
    </w:rPr>
  </w:style>
  <w:style w:type="paragraph" w:customStyle="1" w:styleId="Zpat8">
    <w:name w:val="Zápatí8"/>
    <w:basedOn w:val="Normln"/>
    <w:qFormat/>
    <w:rsid w:val="005638D3"/>
    <w:rPr>
      <w:color w:val="000000"/>
    </w:rPr>
  </w:style>
  <w:style w:type="paragraph" w:customStyle="1" w:styleId="Zhlav8">
    <w:name w:val="Záhlaví8"/>
    <w:basedOn w:val="Normln"/>
    <w:qFormat/>
    <w:rsid w:val="005638D3"/>
    <w:rPr>
      <w:color w:val="000000"/>
    </w:rPr>
  </w:style>
  <w:style w:type="table" w:styleId="Mkatabulky">
    <w:name w:val="Table Grid"/>
    <w:basedOn w:val="Normlntabulka"/>
    <w:uiPriority w:val="59"/>
    <w:rsid w:val="002A3EDA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AAB51-8CAA-4822-8303-654067350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1736</Words>
  <Characters>10246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Cernik</dc:creator>
  <cp:lastModifiedBy>User</cp:lastModifiedBy>
  <cp:revision>9</cp:revision>
  <cp:lastPrinted>2025-11-27T16:42:00Z</cp:lastPrinted>
  <dcterms:created xsi:type="dcterms:W3CDTF">2025-11-24T12:58:00Z</dcterms:created>
  <dcterms:modified xsi:type="dcterms:W3CDTF">2025-12-08T13:22:00Z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